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Naomi Feldstein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VP of Sales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New York, NY | naomi.feldstein@email.com | (555) 016-3358 | linkedin.com/in/naomifeldstein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Founding sales leader with 10 years in fintech and B2B SaaS, specializing in the move from founder-led selling to a repeatable, manager-led sales team. Sells accounts payable and payments software to CFOs and controllers at mid-market companies. Equally comfortable running pricing tests, recruiting sales talent and closing the deals that set a startup's reference base.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Founder-led to team-led sales transition | Sales playbook development | Mid-market selling to finance leaders | Pricing and packaging tests | Sales hiring and manager development | Pipeline and board reporting | Pilot-to-contract conversion | Sales tech stack setup | Investor due diligence support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VP of Sales</w:t>
      </w:r>
      <w:r>
        <w:t>, Quillfen, New York, NY</w:t>
      </w:r>
      <w:r>
        <w:rPr>
          <w:color w:val="5B6672"/>
        </w:rPr>
        <w:t xml:space="preserve">    2023-Present</w:t>
      </w:r>
    </w:p>
    <w:p>
      <w:pPr>
        <w:pStyle w:val="ListBullet"/>
        <w:spacing w:after="40"/>
      </w:pPr>
      <w:r>
        <w:rPr>
          <w:sz w:val="21"/>
        </w:rPr>
        <w:t>Grew ARR from $4.6M to $17M in 3 years while keeping new-logo CAC payback under 15 months.</w:t>
      </w:r>
    </w:p>
    <w:p>
      <w:pPr>
        <w:pStyle w:val="ListBullet"/>
        <w:spacing w:after="40"/>
      </w:pPr>
      <w:r>
        <w:rPr>
          <w:sz w:val="21"/>
        </w:rPr>
        <w:t>Built and lead a team of 2 sales managers, 11 account executives and 5 SDRs, with 9 of 11 AEs at or above quota in 2025.</w:t>
      </w:r>
    </w:p>
    <w:p>
      <w:pPr>
        <w:pStyle w:val="ListBullet"/>
        <w:spacing w:after="40"/>
      </w:pPr>
      <w:r>
        <w:rPr>
          <w:sz w:val="21"/>
        </w:rPr>
        <w:t>Prepared the bookings, pipeline and cohort data for the Series B data room and presented the sales plan to lead investors.</w:t>
      </w:r>
    </w:p>
    <w:p>
      <w:pPr>
        <w:pStyle w:val="ListBullet"/>
        <w:spacing w:after="40"/>
      </w:pPr>
      <w:r>
        <w:rPr>
          <w:sz w:val="21"/>
        </w:rPr>
        <w:t>Launched a referral partnership with 2 accounting advisory firms that sourced 15% of 2025 new-logo pipeline.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Head of Sales (First Sales Hire)</w:t>
      </w:r>
      <w:r>
        <w:t>, Quillfen, New York, NY</w:t>
      </w:r>
      <w:r>
        <w:rPr>
          <w:color w:val="5B6672"/>
        </w:rPr>
        <w:t xml:space="preserve">    2021-2023</w:t>
      </w:r>
    </w:p>
    <w:p>
      <w:pPr>
        <w:pStyle w:val="ListBullet"/>
        <w:spacing w:after="40"/>
      </w:pPr>
      <w:r>
        <w:rPr>
          <w:sz w:val="21"/>
        </w:rPr>
        <w:t>Closed 38 new customers and hired the first 4 account executives, growing ARR from $0.9M (founder-led) to $4.6M in 2 years.</w:t>
      </w:r>
    </w:p>
    <w:p>
      <w:pPr>
        <w:pStyle w:val="ListBullet"/>
        <w:spacing w:after="40"/>
      </w:pPr>
      <w:r>
        <w:rPr>
          <w:sz w:val="21"/>
        </w:rPr>
        <w:t>Ran 3 pricing tests with the CEO, moving from per-seat to transaction-volume tiers and lifting first-year contract value 48%.</w:t>
      </w:r>
    </w:p>
    <w:p>
      <w:pPr>
        <w:pStyle w:val="ListBullet"/>
        <w:spacing w:after="40"/>
      </w:pPr>
      <w:r>
        <w:rPr>
          <w:sz w:val="21"/>
        </w:rPr>
        <w:t>Documented the discovery, demo and pilot process that new account executives ramp on, cutting ramp time to 4 months.</w:t>
      </w:r>
    </w:p>
    <w:p>
      <w:pPr>
        <w:pStyle w:val="ListBullet"/>
        <w:spacing w:after="40"/>
      </w:pPr>
      <w:r>
        <w:rPr>
          <w:sz w:val="21"/>
        </w:rPr>
        <w:t>Set up HubSpot, Gong and the first sales dashboards, giving the board a weekly pipeline view for the first time.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Sales Development Representative to Senior Account Executive, Mid-Market</w:t>
      </w:r>
      <w:r>
        <w:t>, Thistlegate Payments, New York, NY</w:t>
      </w:r>
      <w:r>
        <w:rPr>
          <w:color w:val="5B6672"/>
        </w:rPr>
        <w:t xml:space="preserve">    2016-2021</w:t>
      </w:r>
    </w:p>
    <w:p>
      <w:pPr>
        <w:pStyle w:val="ListBullet"/>
        <w:spacing w:after="40"/>
      </w:pPr>
      <w:r>
        <w:rPr>
          <w:sz w:val="21"/>
        </w:rPr>
        <w:t>Closed $7.3M in new annual contract value selling payment processing and treasury software to mid-market finance teams.</w:t>
      </w:r>
    </w:p>
    <w:p>
      <w:pPr>
        <w:pStyle w:val="ListBullet"/>
        <w:spacing w:after="40"/>
      </w:pPr>
      <w:r>
        <w:rPr>
          <w:sz w:val="21"/>
        </w:rPr>
        <w:t>Finished at 138% of quota in 2019 and 127% in 2020, ranking in the top 3 of 30 account executives.</w:t>
      </w:r>
    </w:p>
    <w:p>
      <w:pPr>
        <w:pStyle w:val="ListBullet"/>
        <w:spacing w:after="40"/>
      </w:pPr>
      <w:r>
        <w:rPr>
          <w:sz w:val="21"/>
        </w:rPr>
        <w:t>Piloted a CFO-focused ROI calculator that sales leadership rolled out to every mid-market rep.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B.A. in Economics, University of Michigan, 2016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HubSpot Sales Hub | Gong | Apollo | LinkedIn Sales Navigator | PandaDoc | Looker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STARTUP COMMUNITY</w:t>
      </w:r>
    </w:p>
    <w:p>
      <w:pPr>
        <w:pStyle w:val="ListBullet"/>
        <w:spacing w:after="40"/>
      </w:pPr>
      <w:r>
        <w:rPr>
          <w:sz w:val="21"/>
        </w:rPr>
        <w:t>Angel investor in 2 B2B fintech startups</w:t>
      </w:r>
    </w:p>
    <w:p>
      <w:pPr>
        <w:pStyle w:val="ListBullet"/>
        <w:spacing w:after="40"/>
      </w:pPr>
      <w:r>
        <w:rPr>
          <w:sz w:val="21"/>
        </w:rPr>
        <w:t>Mentor to first-time founders on founder-led sales through a New York startup accelerator, 2024-Present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Startup VP of Sales (Founding Sales Leader)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