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Danielle Okafor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Director of Sales, North America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danielle.okafor@email.com | (555) 013-4471 | linkedin.com/in/danielleokafor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Sales director with 12 years in B2B SaaS, 7 leading teams, now running North American new business for a fleet telematics platform. Builds predictable revenue through territory design, MEDDPICC deal inspection and manager coaching. Ready for a first VP of Sales role owning bookings, sales development and partners.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Manager coaching | Territory and capacity planning | Forecasting | MEDDPICC | Enterprise and mid-market sales | Comp plan design | Sales hiring and onboarding | GTM planning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Sales, North America</w:t>
      </w:r>
      <w:r>
        <w:t>, Ironlake Fleet Technologies, Chicago, IL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3 sales managers and 22 account executives carrying a $31M new-ARR plan across mid-market and enterprise fleets.</w:t>
      </w:r>
    </w:p>
    <w:p>
      <w:pPr>
        <w:pStyle w:val="ListBullet"/>
        <w:spacing w:after="40"/>
      </w:pPr>
      <w:r>
        <w:rPr>
          <w:sz w:val="21"/>
        </w:rPr>
        <w:t>Delivered 112% of plan in FY2024 and 109% in FY2025, the company's first back-to-back years above plan.</w:t>
      </w:r>
    </w:p>
    <w:p>
      <w:pPr>
        <w:pStyle w:val="ListBullet"/>
        <w:spacing w:after="40"/>
      </w:pPr>
      <w:r>
        <w:rPr>
          <w:sz w:val="21"/>
        </w:rPr>
        <w:t>Built the FY2026 capacity model and comp plan with finance, adopted by the CRO as the company standard.</w:t>
      </w:r>
    </w:p>
    <w:p>
      <w:pPr>
        <w:pStyle w:val="ListBullet"/>
        <w:spacing w:after="40"/>
      </w:pPr>
      <w:r>
        <w:rPr>
          <w:sz w:val="21"/>
        </w:rPr>
        <w:t>Redrew territories by fleet size and vehicle count, cutting voluntary rep turnover from 34% to 18% in 18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Regional Sales Manager, Central</w:t>
      </w:r>
      <w:r>
        <w:t>, Ironlake Fleet Technologies, Chicago, IL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Coached 8 account executives to 121% of regional quota in 2021, ranking first of 4 regions for new logos.</w:t>
      </w:r>
    </w:p>
    <w:p>
      <w:pPr>
        <w:pStyle w:val="ListBullet"/>
        <w:spacing w:after="40"/>
      </w:pPr>
      <w:r>
        <w:rPr>
          <w:sz w:val="21"/>
        </w:rPr>
        <w:t>Introduced MEDDPICC deal reviews that lifted win rate on qualified opportunities from 21% to 29%.</w:t>
      </w:r>
    </w:p>
    <w:p>
      <w:pPr>
        <w:pStyle w:val="ListBullet"/>
        <w:spacing w:after="40"/>
      </w:pPr>
      <w:r>
        <w:rPr>
          <w:sz w:val="21"/>
        </w:rPr>
        <w:t>Promoted 3 reps into enterprise and manager roles, staffing the 2022 enterprise team from within.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Inside Sales Representative to Enterprise Account Executive</w:t>
      </w:r>
      <w:r>
        <w:t>, Pemberline Logistics Software, Chicago, IL</w:t>
      </w:r>
      <w:r>
        <w:rPr>
          <w:color w:val="5B6672"/>
        </w:rPr>
        <w:t xml:space="preserve">    2014-2019</w:t>
      </w:r>
    </w:p>
    <w:p>
      <w:pPr>
        <w:pStyle w:val="ListBullet"/>
        <w:spacing w:after="40"/>
      </w:pPr>
      <w:r>
        <w:rPr>
          <w:sz w:val="21"/>
        </w:rPr>
        <w:t>Closed the company's largest contract to date, a 9,000-vehicle private fleet rollout worth $1.8M in ARR.</w:t>
      </w:r>
    </w:p>
    <w:p>
      <w:pPr>
        <w:pStyle w:val="ListBullet"/>
        <w:spacing w:after="40"/>
      </w:pPr>
      <w:r>
        <w:rPr>
          <w:sz w:val="21"/>
        </w:rPr>
        <w:t>Finished at 130% and 124% of quota in 2017 and 2018, earning President's Club both years.</w:t>
      </w:r>
    </w:p>
    <w:p>
      <w:pPr>
        <w:pStyle w:val="ListBullet"/>
        <w:spacing w:after="40"/>
      </w:pPr>
      <w:r>
        <w:rPr>
          <w:sz w:val="21"/>
        </w:rPr>
        <w:t>Ran multi-threaded deals with operations, safety and finance leaders at national carriers and third-party logistics firms.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Marketing, University of Illinois Urbana-Champaign, 2014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Professional Sales Leader (CPSL), National Association of Sales Professionals,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| Clari | Gong | Outreach | LinkedIn Sales Navigator | Tableau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DEVELOPMENT</w:t>
      </w:r>
    </w:p>
    <w:p>
      <w:pPr>
        <w:pStyle w:val="ListBullet"/>
        <w:spacing w:after="40"/>
      </w:pPr>
      <w:r>
        <w:rPr>
          <w:sz w:val="21"/>
        </w:rPr>
        <w:t>Selected for the emerging executives program, 2024 cohort (1 of 12 leaders)</w:t>
      </w:r>
    </w:p>
    <w:p>
      <w:pPr>
        <w:pStyle w:val="ListBullet"/>
        <w:spacing w:after="40"/>
      </w:pPr>
      <w:r>
        <w:rPr>
          <w:sz w:val="21"/>
        </w:rPr>
        <w:t>Mentor to 6 first-time sales managers in a Chicago sales leaders community, 2021-Present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First-Time VP of Sales (Sales Director Stepping Up)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