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Jerome Avery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District Sales Manager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Charlotte, NC | jerome.avery@email.com | (555) 016-2083 | linkedin.com/in/jeromeavery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District sales manager with 9 years in beverage and snack distribution, leading 8 account managers and 2 merchandising leads across 410 grocery, convenience and on-premise accounts in metro Charlotte. Ranked first of 7 districts on case volume and gross profit in 2025. Coaches reps with weekly ride-alongs and account scorecards.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Field sales leadership | Territory and route planning | Key account management (grocery, c-store) | Retail execution and merchandising | Planogram and shelf-space selling | Supplier program execution | Volume and gross profit forecasting | Pricing and promotion planning | Ride-along coaching and scorecards | Hiring and rep development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District Sales Manager</w:t>
      </w:r>
      <w:r>
        <w:t>, Brookvane Beverage Distributors, Charlotte, NC</w:t>
      </w:r>
      <w:r>
        <w:rPr>
          <w:color w:val="5B6672"/>
        </w:rPr>
        <w:t xml:space="preserve">    2022-Present</w:t>
      </w:r>
    </w:p>
    <w:p>
      <w:pPr>
        <w:pStyle w:val="ListBullet"/>
        <w:spacing w:after="40"/>
      </w:pPr>
      <w:r>
        <w:rPr>
          <w:sz w:val="21"/>
        </w:rPr>
        <w:t>Grew district case volume 11% in 2025 against a 4% plan, led by energy drink and premium water gains in convenience stores.</w:t>
      </w:r>
    </w:p>
    <w:p>
      <w:pPr>
        <w:pStyle w:val="ListBullet"/>
        <w:spacing w:after="40"/>
      </w:pPr>
      <w:r>
        <w:rPr>
          <w:sz w:val="21"/>
        </w:rPr>
        <w:t>Hired and trained 5 account managers since 2022, with 7 of 8 current reps at or above their year-to-date 2026 volume plan.</w:t>
      </w:r>
    </w:p>
    <w:p>
      <w:pPr>
        <w:pStyle w:val="ListBullet"/>
        <w:spacing w:after="40"/>
      </w:pPr>
      <w:r>
        <w:rPr>
          <w:sz w:val="21"/>
        </w:rPr>
        <w:t>Added 46 cooler placements and 120 incremental shelf facings by presenting Circana category data to independent grocery and c-store owners.</w:t>
      </w:r>
    </w:p>
    <w:p>
      <w:pPr>
        <w:pStyle w:val="ListBullet"/>
        <w:spacing w:after="40"/>
      </w:pPr>
      <w:r>
        <w:rPr>
          <w:sz w:val="21"/>
        </w:rPr>
        <w:t>Cut out-of-stocks from 6.2% to 2.8% by redesigning 3 routes and moving 90 high-volume accounts to twice-weekly service.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Key Account Manager</w:t>
      </w:r>
      <w:r>
        <w:t>, Brookvane Beverage Distributors, Charlotte, NC</w:t>
      </w:r>
      <w:r>
        <w:rPr>
          <w:color w:val="5B6672"/>
        </w:rPr>
        <w:t xml:space="preserve">    2019-2022</w:t>
      </w:r>
    </w:p>
    <w:p>
      <w:pPr>
        <w:pStyle w:val="ListBullet"/>
        <w:spacing w:after="40"/>
      </w:pPr>
      <w:r>
        <w:rPr>
          <w:sz w:val="21"/>
        </w:rPr>
        <w:t>Managed 38 chain grocery and convenience stores selling about 780,000 cases a year, growing volume 7% annually.</w:t>
      </w:r>
    </w:p>
    <w:p>
      <w:pPr>
        <w:pStyle w:val="ListBullet"/>
        <w:spacing w:after="40"/>
      </w:pPr>
      <w:r>
        <w:rPr>
          <w:sz w:val="21"/>
        </w:rPr>
        <w:t>Won an average of 2 end-cap displays per store each quarter by pairing seasonal display plans with store-level sales data.</w:t>
      </w:r>
    </w:p>
    <w:p>
      <w:pPr>
        <w:pStyle w:val="ListBullet"/>
        <w:spacing w:after="40"/>
      </w:pPr>
      <w:r>
        <w:rPr>
          <w:sz w:val="21"/>
        </w:rPr>
        <w:t>Led 6 merchandisers through a 38-store spring planogram reset, finishing 4 days ahead of the supplier deadline.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Route Sales Representative</w:t>
      </w:r>
      <w:r>
        <w:t>, Hollinsford Snack Foods, Rock Hill, SC</w:t>
      </w:r>
      <w:r>
        <w:rPr>
          <w:color w:val="5B6672"/>
        </w:rPr>
        <w:t xml:space="preserve">    2017-2019</w:t>
      </w:r>
    </w:p>
    <w:p>
      <w:pPr>
        <w:pStyle w:val="ListBullet"/>
        <w:spacing w:after="40"/>
      </w:pPr>
      <w:r>
        <w:rPr>
          <w:sz w:val="21"/>
        </w:rPr>
        <w:t>Serviced 62 direct-store-delivery accounts, writing orders on a handheld device and growing route sales 14% in year 2.</w:t>
      </w:r>
    </w:p>
    <w:p>
      <w:pPr>
        <w:pStyle w:val="ListBullet"/>
        <w:spacing w:after="40"/>
      </w:pPr>
      <w:r>
        <w:rPr>
          <w:sz w:val="21"/>
        </w:rPr>
        <w:t>Opened 18 new independent accounts by canvassing stores within 5 miles of existing stops.</w:t>
      </w:r>
    </w:p>
    <w:p>
      <w:pPr>
        <w:pStyle w:val="ListBullet"/>
        <w:spacing w:after="40"/>
      </w:pPr>
      <w:r>
        <w:rPr>
          <w:sz w:val="21"/>
        </w:rPr>
        <w:t>Held stale product returns under 1.5% of sales by rotating stock and adjusting order quantities weekly.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Bachelor of Science in Business Administration, Winthrop University, 2017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TECHNICAL SKILLS</w:t>
      </w:r>
    </w:p>
    <w:p>
      <w:pPr>
        <w:spacing w:after="80" w:before="0"/>
      </w:pPr>
      <w:r>
        <w:rPr>
          <w:b w:val="0"/>
          <w:i w:val="0"/>
          <w:sz w:val="21"/>
        </w:rPr>
        <w:t>VIP distributor software | Salesforce Consumer Goods Cloud | Circana and NielsenIQ data | Microsoft Excel and Power BI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PROGRAMS AND RECOGNITION</w:t>
      </w:r>
    </w:p>
    <w:p>
      <w:pPr>
        <w:pStyle w:val="ListBullet"/>
        <w:spacing w:after="40"/>
      </w:pPr>
      <w:r>
        <w:rPr>
          <w:sz w:val="21"/>
        </w:rPr>
        <w:t>Ran district execution for 3 national supplier summer display programs, 2023-2025</w:t>
      </w:r>
    </w:p>
    <w:p>
      <w:pPr>
        <w:pStyle w:val="ListBullet"/>
        <w:spacing w:after="40"/>
      </w:pPr>
      <w:r>
        <w:rPr>
          <w:sz w:val="21"/>
        </w:rPr>
        <w:t>District Manager of the Year, Brookvane Beverage Distributors, 2024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District Sales Manager (Consumer Goods Distribution)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