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Rebecca Lindgren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EHS Specialist, CSP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Auburn Hills, MI | rebecca.lindgren@email.com | (555) 016-2083 | linkedin.com/in/rebeccalindgren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EHS specialist and Certified Safety Professional (CSP) with 8 years in automotive, plastics and plating plants. Covers safety and environmental compliance for a 450-employee stamping plant, from lockout/tagout and machine guarding to ISO 45001, stormwater and hazardous waste. Coaches a 14-member hourly safety committee that logged 380 hazard reports in 2025.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OSHA 1910 compliance | Lockout/tagout | Machine guarding | Hearing conservation | ISO 45001 and 14001 | Root cause analysis | RCRA hazardous waste | SPCC and stormwater | EPCRA Tier II and TRI | Ergonomics (RULA, NIOSH)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EHS Specialist II</w:t>
      </w:r>
      <w:r>
        <w:t>, Corlaven Automotive Systems, Auburn Hills, MI</w:t>
      </w:r>
      <w:r>
        <w:rPr>
          <w:color w:val="5B6672"/>
        </w:rPr>
        <w:t xml:space="preserve">    2022-Present</w:t>
      </w:r>
    </w:p>
    <w:p>
      <w:pPr>
        <w:pStyle w:val="ListBullet"/>
        <w:spacing w:after="40"/>
      </w:pPr>
      <w:r>
        <w:rPr>
          <w:sz w:val="21"/>
        </w:rPr>
        <w:t>Cut plant total recordable incident rate (TRIR) from 3.1 to 1.4 in 3 years with weekly layered audits and supervisor-led hazard hunts.</w:t>
      </w:r>
    </w:p>
    <w:p>
      <w:pPr>
        <w:pStyle w:val="ListBullet"/>
        <w:spacing w:after="40"/>
      </w:pPr>
      <w:r>
        <w:rPr>
          <w:sz w:val="21"/>
        </w:rPr>
        <w:t>Assessed guarding on 48 presses and robotic cells and led light curtain and interlock upgrades on 17, closing every high-risk amputation finding.</w:t>
      </w:r>
    </w:p>
    <w:p>
      <w:pPr>
        <w:pStyle w:val="ListBullet"/>
        <w:spacing w:after="40"/>
      </w:pPr>
      <w:r>
        <w:rPr>
          <w:sz w:val="21"/>
        </w:rPr>
        <w:t>Led the plant to ISO 45001 certification in 2023 and kept ISO 14001 with zero major nonconformities in 3 audits.</w:t>
      </w:r>
    </w:p>
    <w:p>
      <w:pPr>
        <w:pStyle w:val="ListBullet"/>
        <w:spacing w:after="40"/>
      </w:pPr>
      <w:r>
        <w:rPr>
          <w:sz w:val="21"/>
        </w:rPr>
        <w:t>Cut hazardous waste 28% by switching solvent parts washers to aqueous units, saving $46,000 a year in disposal.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EHS Specialist</w:t>
      </w:r>
      <w:r>
        <w:t>, Pellcrest Molded Products, Sterling Heights, MI</w:t>
      </w:r>
      <w:r>
        <w:rPr>
          <w:color w:val="5B6672"/>
        </w:rPr>
        <w:t xml:space="preserve">    2019-2022</w:t>
      </w:r>
    </w:p>
    <w:p>
      <w:pPr>
        <w:pStyle w:val="ListBullet"/>
        <w:spacing w:after="40"/>
      </w:pPr>
      <w:r>
        <w:rPr>
          <w:sz w:val="21"/>
        </w:rPr>
        <w:t>Ran hearing conservation for 310 employees, resurveying noise after 2 line moves and fit-testing earplugs, with no recordable hearing loss cases in 3 years.</w:t>
      </w:r>
    </w:p>
    <w:p>
      <w:pPr>
        <w:pStyle w:val="ListBullet"/>
        <w:spacing w:after="40"/>
      </w:pPr>
      <w:r>
        <w:rPr>
          <w:sz w:val="21"/>
        </w:rPr>
        <w:t>Investigated 35 injuries and near misses with 5 Whys and fishbone analysis, closing 94% of corrective actions within 30 days of the event.</w:t>
      </w:r>
    </w:p>
    <w:p>
      <w:pPr>
        <w:pStyle w:val="ListBullet"/>
        <w:spacing w:after="40"/>
      </w:pPr>
      <w:r>
        <w:rPr>
          <w:sz w:val="21"/>
        </w:rPr>
        <w:t>Ran monthly SPCC and stormwater inspections and rewrote the SWPPP, passing a 2021 state inspection with no violations.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EHS Technician</w:t>
      </w:r>
      <w:r>
        <w:t>, Quarnell Metal Finishing, Warren, MI</w:t>
      </w:r>
      <w:r>
        <w:rPr>
          <w:color w:val="5B6672"/>
        </w:rPr>
        <w:t xml:space="preserve">    2018-2019</w:t>
      </w:r>
    </w:p>
    <w:p>
      <w:pPr>
        <w:pStyle w:val="ListBullet"/>
        <w:spacing w:after="40"/>
      </w:pPr>
      <w:r>
        <w:rPr>
          <w:sz w:val="21"/>
        </w:rPr>
        <w:t>Sampled the plating line's wastewater pretreatment system weekly for chromium and nickel, with every monthly report to the city within permit limits.</w:t>
      </w:r>
    </w:p>
    <w:p>
      <w:pPr>
        <w:pStyle w:val="ListBullet"/>
        <w:spacing w:after="40"/>
      </w:pPr>
      <w:r>
        <w:rPr>
          <w:sz w:val="21"/>
        </w:rPr>
        <w:t>Audited confined space and hot work permits monthly, cutting incomplete permits from 1 in 4 to 1 in 20.</w:t>
      </w:r>
    </w:p>
    <w:p>
      <w:pPr>
        <w:pStyle w:val="ListBullet"/>
        <w:spacing w:after="40"/>
      </w:pPr>
      <w:r>
        <w:rPr>
          <w:sz w:val="21"/>
        </w:rPr>
        <w:t>Ran HazCom, PPE and quantitative respirator fit testing for 120 platers and maintenance staff, reaching 100% annual completion.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B.S. in Environmental Health and Safety, Oakland University, 2018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Certified Safety Professional (CSP), BCSP, 2024</w:t>
      </w:r>
    </w:p>
    <w:p>
      <w:pPr>
        <w:spacing w:after="40" w:before="0"/>
      </w:pPr>
      <w:r>
        <w:rPr>
          <w:b w:val="0"/>
          <w:i w:val="0"/>
          <w:sz w:val="21"/>
        </w:rPr>
        <w:t>ISO 45001 Internal Auditor training, 2022</w:t>
      </w:r>
    </w:p>
    <w:p>
      <w:pPr>
        <w:spacing w:after="40" w:before="0"/>
      </w:pPr>
      <w:r>
        <w:rPr>
          <w:b w:val="0"/>
          <w:i w:val="0"/>
          <w:sz w:val="21"/>
        </w:rPr>
        <w:t>OSHA 30-Hour General Industry training card, 2019</w:t>
      </w:r>
    </w:p>
    <w:p>
      <w:pPr>
        <w:spacing w:after="40" w:before="0"/>
      </w:pPr>
      <w:r>
        <w:rPr>
          <w:b w:val="0"/>
          <w:i w:val="0"/>
          <w:sz w:val="21"/>
        </w:rPr>
        <w:t>DOT hazmat employee training (49 CFR 172.704), 2025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Intelex EHS | SAP EHS | Power BI | Casella dBadge2 | TSI PortaCount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EHS Specialist (Manufacturing)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