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Angela Brooks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Pharmacy Technician Supervisor, CPhT-Adv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angela.brooks@email.com | (555) 015-9083 | linkedin.com/in/angelabrooks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Advanced Certified Pharmacy Technician (CPhT-Adv) with 17 years in retail and health-system pharmacy, including 9 years leading technician teams. Supervises 24 technicians across central pharmacy, the IV room and inventory for a 600-bed hospital. Cut drug inventory by $1.1M without patient-care stockouts, led an automated carousel go-live, and built a technician career ladder that reduced first-year turnover. Strong in 340B, DSCSA and controlled-substance compliance.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Technician scheduling and staffing | Hiring, onboarding and competency programs | Drug purchasing and inventory control | 340B program compliance | DSCSA receiving and suspect-product handling | Controlled-substance diversion prevention | Automated carousel and cabinet systems | Drug shortage management | KPI and budget reporting | USP 797 and 800 compliance support | Joint Commission and board of pharmacy readiness | Technician career ladders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Pharmacy Technician Supervisor</w:t>
      </w:r>
      <w:r>
        <w:t>, Piedmont Crescent Medical Center, Charlotte, NC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Supervise 24 technicians across three shifts in central pharmacy, the IV room and inventory, holding overtime under 4% of paid hours for three straight years.</w:t>
      </w:r>
    </w:p>
    <w:p>
      <w:pPr>
        <w:pStyle w:val="ListBullet"/>
        <w:spacing w:after="40"/>
      </w:pPr>
      <w:r>
        <w:rPr>
          <w:sz w:val="21"/>
        </w:rPr>
        <w:t>Built a three-tier technician career ladder with competency checklists and pay steps, reducing first-year technician turnover from 38% to 17%.</w:t>
      </w:r>
    </w:p>
    <w:p>
      <w:pPr>
        <w:pStyle w:val="ListBullet"/>
        <w:spacing w:after="40"/>
      </w:pPr>
      <w:r>
        <w:rPr>
          <w:sz w:val="21"/>
        </w:rPr>
        <w:t>Lead a weekly drug shortage huddle with pharmacist buyers, sourcing alternatives for 60 or more shortage items without a missed patient dose.</w:t>
      </w:r>
    </w:p>
    <w:p>
      <w:pPr>
        <w:pStyle w:val="ListBullet"/>
        <w:spacing w:after="40"/>
      </w:pPr>
      <w:r>
        <w:rPr>
          <w:sz w:val="21"/>
        </w:rPr>
        <w:t>Served as technician lead for a 2023 automated carousel and Omnicell cabinet upgrade, cutting central pharmacy pick time by 35%.</w:t>
      </w:r>
    </w:p>
    <w:p>
      <w:pPr>
        <w:pStyle w:val="ListBullet"/>
        <w:spacing w:after="40"/>
      </w:pPr>
      <w:r>
        <w:rPr>
          <w:sz w:val="21"/>
        </w:rPr>
        <w:t>Run monthly controlled-substance diversion reports and investigate cabinet discrepancy trends with nursing leaders, closing every case within policy timelines.</w:t>
      </w:r>
    </w:p>
    <w:p>
      <w:pPr>
        <w:pStyle w:val="ListBullet"/>
        <w:spacing w:after="40"/>
      </w:pPr>
      <w:r>
        <w:rPr>
          <w:sz w:val="21"/>
        </w:rPr>
        <w:t>Prepared technician documentation for two Joint Commission surveys and a state board of pharmacy inspection, all with zero technician-related findings.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Lead Pharmacy Technician, Inventory and Purchasing</w:t>
      </w:r>
      <w:r>
        <w:t>, Piedmont Crescent Medical Center, Charlotte, NC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Cut on-hand drug inventory by $1.1M (22%) over two years by resetting par levels, adding weekly cycle counts and returning slow movers.</w:t>
      </w:r>
    </w:p>
    <w:p>
      <w:pPr>
        <w:pStyle w:val="ListBullet"/>
        <w:spacing w:after="40"/>
      </w:pPr>
      <w:r>
        <w:rPr>
          <w:sz w:val="21"/>
        </w:rPr>
        <w:t>Managed $28M in annual drug purchases through the primary wholesaler, keeping the order fill rate above 98%.</w:t>
      </w:r>
    </w:p>
    <w:p>
      <w:pPr>
        <w:pStyle w:val="ListBullet"/>
        <w:spacing w:after="40"/>
      </w:pPr>
      <w:r>
        <w:rPr>
          <w:sz w:val="21"/>
        </w:rPr>
        <w:t>Maintained 340B accumulators and split-billing reports, supporting a HRSA audit with no findings in 2020.</w:t>
      </w:r>
    </w:p>
    <w:p>
      <w:pPr>
        <w:pStyle w:val="ListBullet"/>
        <w:spacing w:after="40"/>
      </w:pPr>
      <w:r>
        <w:rPr>
          <w:sz w:val="21"/>
        </w:rPr>
        <w:t>Added DSCSA transaction-data checks and suspect-product quarantine steps to receiving, with zero unverified products released to stock.</w:t>
      </w:r>
    </w:p>
    <w:p>
      <w:pPr>
        <w:pStyle w:val="ListBullet"/>
        <w:spacing w:after="40"/>
      </w:pPr>
      <w:r>
        <w:rPr>
          <w:sz w:val="21"/>
        </w:rPr>
        <w:t>Trained and scheduled 8 inventory and receiving technicians, including backup buyers for weekend coverage.</w:t>
      </w:r>
    </w:p>
    <w:p>
      <w:pPr>
        <w:pStyle w:val="ListBullet"/>
        <w:spacing w:after="40"/>
      </w:pPr>
      <w:r>
        <w:rPr>
          <w:sz w:val="21"/>
        </w:rPr>
        <w:t>Set up a monthly expired-drug and recall sweep across 70 cabinets and floor-stock areas, cutting expired-drug waste by 45% in the first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Inpatient Pharmacy Technician III (Charge Technician)</w:t>
      </w:r>
      <w:r>
        <w:t>, Lake Hickory Regional Hospital, Hickory, NC</w:t>
      </w:r>
      <w:r>
        <w:rPr>
          <w:color w:val="5B6672"/>
        </w:rPr>
        <w:t xml:space="preserve">    2013-2017</w:t>
      </w:r>
    </w:p>
    <w:p>
      <w:pPr>
        <w:pStyle w:val="ListBullet"/>
        <w:spacing w:after="40"/>
      </w:pPr>
      <w:r>
        <w:rPr>
          <w:sz w:val="21"/>
        </w:rPr>
        <w:t>Coordinated cart fill and cabinet refill schedules for 14 nursing units, meeting delivery deadlines on 99% of runs.</w:t>
      </w:r>
    </w:p>
    <w:p>
      <w:pPr>
        <w:pStyle w:val="ListBullet"/>
        <w:spacing w:after="40"/>
      </w:pPr>
      <w:r>
        <w:rPr>
          <w:sz w:val="21"/>
        </w:rPr>
        <w:t>Ran the evening shift as charge technician, assigning work for 6 technicians and escalating issues to the pharmacist in charge.</w:t>
      </w:r>
    </w:p>
    <w:p>
      <w:pPr>
        <w:pStyle w:val="ListBullet"/>
        <w:spacing w:after="40"/>
      </w:pPr>
      <w:r>
        <w:rPr>
          <w:sz w:val="21"/>
        </w:rPr>
        <w:t>Cross-trained in the IV room, compounding 100 or more sterile doses a shift during coverage gaps.</w:t>
      </w:r>
    </w:p>
    <w:p>
      <w:pPr>
        <w:pStyle w:val="ListBullet"/>
        <w:spacing w:after="40"/>
      </w:pPr>
      <w:r>
        <w:rPr>
          <w:sz w:val="21"/>
        </w:rPr>
        <w:t>Wrote 12 standard work instructions for technician tasks that became the department's onboarding packet.</w:t>
      </w:r>
    </w:p>
    <w:p>
      <w:pPr>
        <w:pStyle w:val="ListBullet"/>
        <w:spacing w:after="40"/>
      </w:pPr>
      <w:r>
        <w:rPr>
          <w:sz w:val="21"/>
        </w:rPr>
        <w:t>Reconciled emergency department and operating room controlled-substance records weekly, resolving discrepancies before the pharmacist's monthly audit.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Inpatient Pharmacy Technician</w:t>
      </w:r>
      <w:r>
        <w:t>, Lake Hickory Regional Hospital, Hickory, NC</w:t>
      </w:r>
      <w:r>
        <w:rPr>
          <w:color w:val="5B6672"/>
        </w:rPr>
        <w:t xml:space="preserve">    2011-2013</w:t>
      </w:r>
    </w:p>
    <w:p>
      <w:pPr>
        <w:pStyle w:val="ListBullet"/>
        <w:spacing w:after="40"/>
      </w:pPr>
      <w:r>
        <w:rPr>
          <w:sz w:val="21"/>
        </w:rPr>
        <w:t>Filled unit-dose carts and first doses for a 250-bed hospital with pharmacist-verified accuracy above 99.8%.</w:t>
      </w:r>
    </w:p>
    <w:p>
      <w:pPr>
        <w:pStyle w:val="ListBullet"/>
        <w:spacing w:after="40"/>
      </w:pPr>
      <w:r>
        <w:rPr>
          <w:sz w:val="21"/>
        </w:rPr>
        <w:t>Repackaged and barcoded bulk medications, supporting the hospital's first bedside barcode scanning rollout.</w:t>
      </w:r>
    </w:p>
    <w:p>
      <w:pPr>
        <w:pStyle w:val="ListBullet"/>
        <w:spacing w:after="40"/>
      </w:pPr>
      <w:r>
        <w:rPr>
          <w:sz w:val="21"/>
        </w:rPr>
        <w:t>Restocked and audited floor stock in the emergency department and operating rooms every week.</w:t>
      </w:r>
    </w:p>
    <w:p>
      <w:pPr>
        <w:pStyle w:val="ListBullet"/>
        <w:spacing w:after="40"/>
      </w:pPr>
      <w:r>
        <w:rPr>
          <w:sz w:val="21"/>
        </w:rPr>
        <w:t>Prepared and delivered 30 or more first doses per shift within the 30-minute target, earning a nursing recognition award in 2012.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Pharmacy Technician</w:t>
      </w:r>
      <w:r>
        <w:t>, Queen City Corner Pharmacy, Charlotte, NC</w:t>
      </w:r>
      <w:r>
        <w:rPr>
          <w:color w:val="5B6672"/>
        </w:rPr>
        <w:t xml:space="preserve">    2009-2011</w:t>
      </w:r>
    </w:p>
    <w:p>
      <w:pPr>
        <w:pStyle w:val="ListBullet"/>
        <w:spacing w:after="40"/>
      </w:pPr>
      <w:r>
        <w:rPr>
          <w:sz w:val="21"/>
        </w:rPr>
        <w:t>Typed, filled and billed 200 or more prescriptions a day in a busy community pharmacy.</w:t>
      </w:r>
    </w:p>
    <w:p>
      <w:pPr>
        <w:pStyle w:val="ListBullet"/>
        <w:spacing w:after="40"/>
      </w:pPr>
      <w:r>
        <w:rPr>
          <w:sz w:val="21"/>
        </w:rPr>
        <w:t>Earned PTCB certification in 2010 and trained 3 new clerks on prescription intake and insurance entry.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Associate of Applied Science, Business Administration, Catawba Valley Community College, 2016</w:t>
      </w:r>
    </w:p>
    <w:p>
      <w:pPr>
        <w:spacing w:after="40" w:before="0"/>
      </w:pPr>
      <w:r>
        <w:rPr>
          <w:b w:val="0"/>
          <w:i w:val="0"/>
          <w:sz w:val="21"/>
        </w:rPr>
        <w:t>Pharmacy Technician Certificate, Carolina Allied Health Institute, Charlotte, NC, 2009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Advanced Certified Pharmacy Technician (CPhT-Adv), PTCB</w:t>
      </w:r>
    </w:p>
    <w:p>
      <w:pPr>
        <w:spacing w:after="40" w:before="0"/>
      </w:pPr>
      <w:r>
        <w:rPr>
          <w:b w:val="0"/>
          <w:i w:val="0"/>
          <w:sz w:val="21"/>
        </w:rPr>
        <w:t>Certified Pharmacy Technician (CPhT), PTCB, since 2010</w:t>
      </w:r>
    </w:p>
    <w:p>
      <w:pPr>
        <w:spacing w:after="40" w:before="0"/>
      </w:pPr>
      <w:r>
        <w:rPr>
          <w:b w:val="0"/>
          <w:i w:val="0"/>
          <w:sz w:val="21"/>
        </w:rPr>
        <w:t>Technician Product Verification (TPV) Certificate, PTCB</w:t>
      </w:r>
    </w:p>
    <w:p>
      <w:pPr>
        <w:spacing w:after="40" w:before="0"/>
      </w:pPr>
      <w:r>
        <w:rPr>
          <w:b w:val="0"/>
          <w:i w:val="0"/>
          <w:sz w:val="21"/>
        </w:rPr>
        <w:t>Supply Chain and Inventory Management Certificate, PTCB</w:t>
      </w:r>
    </w:p>
    <w:p>
      <w:pPr>
        <w:spacing w:after="40" w:before="0"/>
      </w:pPr>
      <w:r>
        <w:rPr>
          <w:b w:val="0"/>
          <w:i w:val="0"/>
          <w:sz w:val="21"/>
        </w:rPr>
        <w:t>Controlled Substances Diversion Prevention Certificate, PTCB</w:t>
      </w:r>
    </w:p>
    <w:p>
      <w:pPr>
        <w:spacing w:after="40" w:before="0"/>
      </w:pPr>
      <w:r>
        <w:rPr>
          <w:b w:val="0"/>
          <w:i w:val="0"/>
          <w:sz w:val="21"/>
        </w:rPr>
        <w:t>Regulatory Compliance Certificate, PTCB</w:t>
      </w:r>
    </w:p>
    <w:p>
      <w:pPr>
        <w:spacing w:after="40" w:before="0"/>
      </w:pPr>
      <w:r>
        <w:rPr>
          <w:b w:val="0"/>
          <w:i w:val="0"/>
          <w:sz w:val="21"/>
        </w:rPr>
        <w:t>Registered Pharmacy Technician, North Carolina Board of Pharmacy (active)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Epic Willow | Omnicell carousel and XT cabinets | BD Pyxis MedStation | Wholesaler ordering portal | 340B split-billing software | Microsoft Excel (pivot tables) |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PROJECTS</w:t>
      </w:r>
    </w:p>
    <w:p>
      <w:pPr>
        <w:pStyle w:val="ListBullet"/>
        <w:spacing w:after="40"/>
      </w:pPr>
      <w:r>
        <w:rPr>
          <w:sz w:val="21"/>
        </w:rPr>
        <w:t>Automated carousel and cabinet upgrade, 2023: technician lead for workflow design, training and go-live</w:t>
      </w:r>
    </w:p>
    <w:p>
      <w:pPr>
        <w:pStyle w:val="ListBullet"/>
        <w:spacing w:after="40"/>
      </w:pPr>
      <w:r>
        <w:rPr>
          <w:sz w:val="21"/>
        </w:rPr>
        <w:t>Technician career ladder, 2022: designed tiers, competencies and promotion criteria with HR</w:t>
      </w:r>
    </w:p>
    <w:p>
      <w:pPr>
        <w:pStyle w:val="ListBullet"/>
        <w:spacing w:after="40"/>
      </w:pPr>
      <w:r>
        <w:rPr>
          <w:sz w:val="21"/>
        </w:rPr>
        <w:t>Inventory reduction program, 2018-2020: $1.1M reduction with zero patient-care stockouts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AFFILIATIONS</w:t>
      </w:r>
    </w:p>
    <w:p>
      <w:pPr>
        <w:pStyle w:val="ListBullet"/>
        <w:spacing w:after="40"/>
      </w:pPr>
      <w:r>
        <w:rPr>
          <w:sz w:val="21"/>
        </w:rPr>
        <w:t>American Society of Health-System Pharmacists (ASHP), member</w:t>
      </w:r>
    </w:p>
    <w:p>
      <w:pPr>
        <w:pStyle w:val="ListBullet"/>
        <w:spacing w:after="40"/>
      </w:pPr>
      <w:r>
        <w:rPr>
          <w:sz w:val="21"/>
        </w:rPr>
        <w:t>American Association of Pharmacy Technicians (AAPT), member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</w:t>
      </w:r>
    </w:p>
    <w:p>
      <w:pPr>
        <w:pStyle w:val="ListBullet"/>
        <w:spacing w:after="40"/>
      </w:pPr>
      <w:r>
        <w:rPr>
          <w:sz w:val="21"/>
        </w:rPr>
        <w:t>Building a technician career ladder, regional health-system pharmacy meeting, 2024</w:t>
      </w:r>
    </w:p>
    <w:p>
      <w:pPr>
        <w:pStyle w:val="ListBullet"/>
        <w:spacing w:after="40"/>
      </w:pPr>
      <w:r>
        <w:rPr>
          <w:sz w:val="21"/>
        </w:rPr>
        <w:t>Par-level resets for technician leads, internal leadership academy, 2022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Pharmacy Technician and Technician Supervisor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