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Lena Okafor</w:t>
      </w:r>
    </w:p>
    <w:p>
      <w:pPr>
        <w:spacing w:after="40" w:before="0"/>
      </w:pPr>
      <w:r>
        <w:rPr>
          <w:b/>
          <w:i w:val="0"/>
          <w:color w:val="1D7A53"/>
          <w:sz w:val="23"/>
        </w:rPr>
        <w:t>Natural Resource Technician</w:t>
      </w:r>
    </w:p>
    <w:p>
      <w:pPr>
        <w:spacing w:after="160" w:before="0"/>
      </w:pPr>
      <w:r>
        <w:rPr>
          <w:b w:val="0"/>
          <w:i w:val="0"/>
          <w:color w:val="5B6672"/>
          <w:sz w:val="19"/>
        </w:rPr>
        <w:t>Corvallis, OR | lena.okafor@email.com | (555) 013-4418 | linkedin.com/in/lenaokafor</w:t>
      </w:r>
    </w:p>
    <w:p>
      <w:pPr>
        <w:spacing w:after="60" w:before="200"/>
      </w:pPr>
      <w:r>
        <w:rPr>
          <w:b/>
          <w:i w:val="0"/>
          <w:color w:val="1D7A53"/>
          <w:sz w:val="21"/>
        </w:rPr>
        <w:t>PROFESSIONAL SUMMARY</w:t>
      </w:r>
    </w:p>
    <w:p>
      <w:pPr>
        <w:spacing w:after="80" w:before="0"/>
      </w:pPr>
      <w:r>
        <w:rPr>
          <w:b w:val="0"/>
          <w:i w:val="0"/>
          <w:sz w:val="21"/>
        </w:rPr>
        <w:t>Natural resources graduate (B.S., Oregon State University, 2026) with three field seasons in riparian restoration, forest research plots and backcountry trail and fuels work. Collects clean data in ArcGIS Field Maps and Survey123, keys native and invasive plants to species and works safely on remote crews. Available for remote hitches and seeking a permanent natural resource technician role.</w:t>
      </w:r>
    </w:p>
    <w:p>
      <w:pPr>
        <w:spacing w:after="60" w:before="200"/>
      </w:pPr>
      <w:r>
        <w:rPr>
          <w:b/>
          <w:i w:val="0"/>
          <w:color w:val="1D7A53"/>
          <w:sz w:val="21"/>
        </w:rPr>
        <w:t>SKILLS</w:t>
      </w:r>
    </w:p>
    <w:p>
      <w:pPr>
        <w:spacing w:after="80" w:before="0"/>
      </w:pPr>
      <w:r>
        <w:rPr>
          <w:b w:val="0"/>
          <w:i w:val="0"/>
          <w:sz w:val="21"/>
        </w:rPr>
        <w:t>Vegetation monitoring (line-point intercept, photo points) | Native and invasive plant identification | Riparian restoration monitoring and plant protection | Forest plot measurement (DBH, height, regeneration) | GPS data collection (Trimble, Field Maps) | ArcGIS Pro mapping | Data QA/QC in Excel and R | Trail maintenance and hand-tool fuels work | Job hazard analysis and field safety</w:t>
      </w:r>
    </w:p>
    <w:p>
      <w:pPr>
        <w:spacing w:after="60" w:before="200"/>
      </w:pPr>
      <w:r>
        <w:rPr>
          <w:b/>
          <w:i w:val="0"/>
          <w:color w:val="1D7A53"/>
          <w:sz w:val="21"/>
        </w:rPr>
        <w:t>PROFESSIONAL EXPERIENCE</w:t>
      </w:r>
    </w:p>
    <w:p>
      <w:pPr>
        <w:spacing w:after="20" w:before="0"/>
      </w:pPr>
      <w:r>
        <w:rPr>
          <w:b w:val="0"/>
          <w:i w:val="0"/>
          <w:sz w:val="21"/>
        </w:rPr>
      </w:r>
      <w:r>
        <w:rPr>
          <w:b/>
        </w:rPr>
        <w:t>Natural Resource Technician (Seasonal)</w:t>
      </w:r>
      <w:r>
        <w:t>, Tallowfern Watershed Council, Corvallis, OR</w:t>
      </w:r>
      <w:r>
        <w:rPr>
          <w:color w:val="5B6672"/>
        </w:rPr>
        <w:t xml:space="preserve">    Jun 2026-Present</w:t>
      </w:r>
    </w:p>
    <w:p>
      <w:pPr>
        <w:pStyle w:val="ListBullet"/>
        <w:spacing w:after="40"/>
      </w:pPr>
      <w:r>
        <w:rPr>
          <w:sz w:val="21"/>
        </w:rPr>
        <w:t>Monitored 6,800 winter-planted trees and shrubs on 31 riparian acres, recording 89% first-season survival on 40 plots and replacing 300+ damaged cages.</w:t>
      </w:r>
    </w:p>
    <w:p>
      <w:pPr>
        <w:pStyle w:val="ListBullet"/>
        <w:spacing w:after="40"/>
      </w:pPr>
      <w:r>
        <w:rPr>
          <w:sz w:val="21"/>
        </w:rPr>
        <w:t>Mapped knotweed and blackberry along 14 stream miles in Field Maps, building the treatment polygons the council's licensed applicators used for spot spraying.</w:t>
      </w:r>
    </w:p>
    <w:p>
      <w:pPr>
        <w:pStyle w:val="ListBullet"/>
        <w:spacing w:after="40"/>
      </w:pPr>
      <w:r>
        <w:rPr>
          <w:sz w:val="21"/>
        </w:rPr>
        <w:t>Ran photo-point and line-point intercept surveys on 22 restoration sites, delivering QA-checked data to the project lead within 48 hours of each visit.</w:t>
      </w:r>
    </w:p>
    <w:p>
      <w:pPr>
        <w:pStyle w:val="ListBullet"/>
        <w:spacing w:after="40"/>
      </w:pPr>
      <w:r>
        <w:rPr>
          <w:sz w:val="21"/>
        </w:rPr>
        <w:t>Joined 9 landowner site visits to explain planting plans, helping secure access agreements for the 2026-27 winter planting season.</w:t>
      </w:r>
    </w:p>
    <w:p>
      <w:pPr>
        <w:spacing w:after="20" w:before="0"/>
      </w:pPr>
      <w:r>
        <w:rPr>
          <w:b w:val="0"/>
          <w:i w:val="0"/>
          <w:sz w:val="21"/>
        </w:rPr>
      </w:r>
      <w:r>
        <w:rPr>
          <w:b/>
        </w:rPr>
        <w:t>Undergraduate Research Assistant, Department of Forest Ecosystems and Society</w:t>
      </w:r>
      <w:r>
        <w:t>, Oregon State University, Corvallis, OR</w:t>
      </w:r>
      <w:r>
        <w:rPr>
          <w:color w:val="5B6672"/>
        </w:rPr>
        <w:t xml:space="preserve">    Sep 2024-Jun 2026</w:t>
      </w:r>
    </w:p>
    <w:p>
      <w:pPr>
        <w:pStyle w:val="ListBullet"/>
        <w:spacing w:after="40"/>
      </w:pPr>
      <w:r>
        <w:rPr>
          <w:sz w:val="21"/>
        </w:rPr>
        <w:t>Remeasured 120 permanent plots for a long-term thinning study, recording diameter, height and regeneration on 4,500+ trees.</w:t>
      </w:r>
    </w:p>
    <w:p>
      <w:pPr>
        <w:pStyle w:val="ListBullet"/>
        <w:spacing w:after="40"/>
      </w:pPr>
      <w:r>
        <w:rPr>
          <w:sz w:val="21"/>
        </w:rPr>
        <w:t>Cleaned and merged 6 years of plot data in R, flagging 300+ entry errors before the lab's annual growth analysis.</w:t>
      </w:r>
    </w:p>
    <w:p>
      <w:pPr>
        <w:pStyle w:val="ListBullet"/>
        <w:spacing w:after="40"/>
      </w:pPr>
      <w:r>
        <w:rPr>
          <w:sz w:val="21"/>
        </w:rPr>
        <w:t>Built ArcGIS Pro maps of plot locations and treatment units used in 2 graduate theses and a funder progress report.</w:t>
      </w:r>
    </w:p>
    <w:p>
      <w:pPr>
        <w:spacing w:after="20" w:before="0"/>
      </w:pPr>
      <w:r>
        <w:rPr>
          <w:b w:val="0"/>
          <w:i w:val="0"/>
          <w:sz w:val="21"/>
        </w:rPr>
      </w:r>
      <w:r>
        <w:rPr>
          <w:b/>
        </w:rPr>
        <w:t>Crew Member</w:t>
      </w:r>
      <w:r>
        <w:t>, Larchwick Conservation Corps, Bend, OR</w:t>
      </w:r>
      <w:r>
        <w:rPr>
          <w:color w:val="5B6672"/>
        </w:rPr>
        <w:t xml:space="preserve">    Summer 2024</w:t>
      </w:r>
    </w:p>
    <w:p>
      <w:pPr>
        <w:pStyle w:val="ListBullet"/>
        <w:spacing w:after="40"/>
      </w:pPr>
      <w:r>
        <w:rPr>
          <w:sz w:val="21"/>
        </w:rPr>
        <w:t>Rebuilt 9 miles of backcountry trail on a 6-person crew, installing 140 drainage dips and rock check steps over 10 weeks.</w:t>
      </w:r>
    </w:p>
    <w:p>
      <w:pPr>
        <w:pStyle w:val="ListBullet"/>
        <w:spacing w:after="40"/>
      </w:pPr>
      <w:r>
        <w:rPr>
          <w:sz w:val="21"/>
        </w:rPr>
        <w:t>Hand-piled juniper and ladder fuels on 45 wildland-urban interface acres as swamper for 2 certified sawyers.</w:t>
      </w:r>
    </w:p>
    <w:p>
      <w:pPr>
        <w:pStyle w:val="ListBullet"/>
        <w:spacing w:after="40"/>
      </w:pPr>
      <w:r>
        <w:rPr>
          <w:sz w:val="21"/>
        </w:rPr>
        <w:t>Served as crew tool lead, sharpening and inventorying 60+ hand tools and crosscut saws weekly, with zero tool-related injuries all season.</w:t>
      </w:r>
    </w:p>
    <w:p>
      <w:pPr>
        <w:spacing w:after="60" w:before="200"/>
      </w:pPr>
      <w:r>
        <w:rPr>
          <w:b/>
          <w:i w:val="0"/>
          <w:color w:val="1D7A53"/>
          <w:sz w:val="21"/>
        </w:rPr>
        <w:t>EDUCATION</w:t>
      </w:r>
    </w:p>
    <w:p>
      <w:pPr>
        <w:spacing w:after="40" w:before="0"/>
      </w:pPr>
      <w:r>
        <w:rPr>
          <w:b w:val="0"/>
          <w:i w:val="0"/>
          <w:sz w:val="21"/>
        </w:rPr>
        <w:t>B.S. in Natural Resources, Oregon State University, 2026 · GPA 3.6</w:t>
      </w:r>
    </w:p>
    <w:p>
      <w:pPr>
        <w:spacing w:after="60" w:before="200"/>
      </w:pPr>
      <w:r>
        <w:rPr>
          <w:b/>
          <w:i w:val="0"/>
          <w:color w:val="1D7A53"/>
          <w:sz w:val="21"/>
        </w:rPr>
        <w:t>CERTIFICATIONS</w:t>
      </w:r>
    </w:p>
    <w:p>
      <w:pPr>
        <w:spacing w:after="40" w:before="0"/>
      </w:pPr>
      <w:r>
        <w:rPr>
          <w:b w:val="0"/>
          <w:i w:val="0"/>
          <w:sz w:val="21"/>
        </w:rPr>
        <w:t>NWCG Firefighter Type 2 training (S-130, S-190, L-180)</w:t>
      </w:r>
    </w:p>
    <w:p>
      <w:pPr>
        <w:spacing w:after="40" w:before="0"/>
      </w:pPr>
      <w:r>
        <w:rPr>
          <w:b w:val="0"/>
          <w:i w:val="0"/>
          <w:sz w:val="21"/>
        </w:rPr>
        <w:t>Wilderness First Aid and CPR</w:t>
      </w:r>
    </w:p>
    <w:p>
      <w:pPr>
        <w:spacing w:after="40" w:before="0"/>
      </w:pPr>
      <w:r>
        <w:rPr>
          <w:b w:val="0"/>
          <w:i w:val="0"/>
          <w:sz w:val="21"/>
        </w:rPr>
        <w:t>UTV operator and defensive driving training</w:t>
      </w:r>
    </w:p>
    <w:p>
      <w:pPr>
        <w:spacing w:after="60" w:before="200"/>
      </w:pPr>
      <w:r>
        <w:rPr>
          <w:b/>
          <w:i w:val="0"/>
          <w:color w:val="1D7A53"/>
          <w:sz w:val="21"/>
        </w:rPr>
        <w:t>TECHNICAL SKILLS</w:t>
      </w:r>
    </w:p>
    <w:p>
      <w:pPr>
        <w:spacing w:after="80" w:before="0"/>
      </w:pPr>
      <w:r>
        <w:rPr>
          <w:b w:val="0"/>
          <w:i w:val="0"/>
          <w:sz w:val="21"/>
        </w:rPr>
        <w:t>ArcGIS Pro | ArcGIS Field Maps | Survey123 | R (tidyverse) | Microsoft Excel | Trimble R1 GNSS | Avenza Maps</w:t>
      </w:r>
    </w:p>
    <w:p>
      <w:pPr>
        <w:spacing w:after="60" w:before="200"/>
      </w:pPr>
      <w:r>
        <w:rPr>
          <w:b/>
          <w:i w:val="0"/>
          <w:color w:val="1D7A53"/>
          <w:sz w:val="21"/>
        </w:rPr>
        <w:t>FIELD COURSEWORK</w:t>
      </w:r>
    </w:p>
    <w:p>
      <w:pPr>
        <w:pStyle w:val="ListBullet"/>
        <w:spacing w:after="40"/>
      </w:pPr>
      <w:r>
        <w:rPr>
          <w:sz w:val="21"/>
        </w:rPr>
        <w:t>Dendrology, forest measurements, rangeland ecology and GIS for natural resources</w:t>
      </w:r>
    </w:p>
    <w:p>
      <w:pPr>
        <w:pStyle w:val="ListBullet"/>
        <w:spacing w:after="40"/>
      </w:pPr>
      <w:r>
        <w:rPr>
          <w:sz w:val="21"/>
        </w:rPr>
        <w:t>Senior capstone: restoration plan for a 300-acre oak savanna parcel, presented to the landowner</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Entry-Level Natural Resource Technician (New Graduate)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