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before="0"/>
      </w:pPr>
      <w:r>
        <w:rPr>
          <w:b/>
          <w:i w:val="0"/>
          <w:sz w:val="36"/>
        </w:rPr>
        <w:t>Darnell Pruitt</w:t>
      </w:r>
    </w:p>
    <w:p>
      <w:pPr>
        <w:spacing w:after="40" w:before="0"/>
      </w:pPr>
      <w:r>
        <w:rPr>
          <w:b/>
          <w:i w:val="0"/>
          <w:color w:val="1D7A53"/>
          <w:sz w:val="23"/>
        </w:rPr>
        <w:t>Plant Human Resources Manager, PHR</w:t>
      </w:r>
    </w:p>
    <w:p>
      <w:pPr>
        <w:spacing w:after="160" w:before="0"/>
      </w:pPr>
      <w:r>
        <w:rPr>
          <w:b w:val="0"/>
          <w:i w:val="0"/>
          <w:color w:val="5B6672"/>
          <w:sz w:val="19"/>
        </w:rPr>
        <w:t>Louisville, KY | darnell.pruitt@email.com | (555) 016-3317 | linkedin.com/in/darnellpruitt</w:t>
      </w:r>
    </w:p>
    <w:p>
      <w:pPr>
        <w:spacing w:after="60" w:before="200"/>
      </w:pPr>
      <w:r>
        <w:rPr>
          <w:b/>
          <w:i w:val="0"/>
          <w:color w:val="1D7A53"/>
          <w:sz w:val="21"/>
        </w:rPr>
        <w:t>PROFESSIONAL SUMMARY</w:t>
      </w:r>
    </w:p>
    <w:p>
      <w:pPr>
        <w:spacing w:after="80" w:before="0"/>
      </w:pPr>
      <w:r>
        <w:rPr>
          <w:b w:val="0"/>
          <w:i w:val="0"/>
          <w:sz w:val="21"/>
        </w:rPr>
        <w:t>Plant HR manager with 9 years in manufacturing HR (7 in union plants), leading a 3-person team for a 900-employee appliance components plant with 620 union hourly workers. Administers the collective bargaining agreement, works grievances through arbitration and partners with operations on staffing, attendance and safety. PHR certified and OSHA 30 trained.</w:t>
      </w:r>
    </w:p>
    <w:p>
      <w:pPr>
        <w:spacing w:after="60" w:before="200"/>
      </w:pPr>
      <w:r>
        <w:rPr>
          <w:b/>
          <w:i w:val="0"/>
          <w:color w:val="1D7A53"/>
          <w:sz w:val="21"/>
        </w:rPr>
        <w:t>SKILLS</w:t>
      </w:r>
    </w:p>
    <w:p>
      <w:pPr>
        <w:spacing w:after="80" w:before="0"/>
      </w:pPr>
      <w:r>
        <w:rPr>
          <w:b w:val="0"/>
          <w:i w:val="0"/>
          <w:sz w:val="21"/>
        </w:rPr>
        <w:t>CBA administration | Grievances and arbitration | Bargaining support | Hourly workforce planning | Attendance programs | Workers' comp and return to work | OSHA recordkeeping | Supervisor training | NLRA compliance | Hourly recruiting</w:t>
      </w:r>
    </w:p>
    <w:p>
      <w:pPr>
        <w:spacing w:after="60" w:before="200"/>
      </w:pPr>
      <w:r>
        <w:rPr>
          <w:b/>
          <w:i w:val="0"/>
          <w:color w:val="1D7A53"/>
          <w:sz w:val="21"/>
        </w:rPr>
        <w:t>PROFESSIONAL EXPERIENCE</w:t>
      </w:r>
    </w:p>
    <w:p>
      <w:pPr>
        <w:spacing w:after="20" w:before="0"/>
      </w:pPr>
      <w:r>
        <w:rPr>
          <w:b w:val="0"/>
          <w:i w:val="0"/>
          <w:sz w:val="21"/>
        </w:rPr>
      </w:r>
      <w:r>
        <w:rPr>
          <w:b/>
        </w:rPr>
        <w:t>Plant Human Resources Manager</w:t>
      </w:r>
      <w:r>
        <w:t>, Hallerby Appliance Components, Louisville, KY</w:t>
      </w:r>
      <w:r>
        <w:rPr>
          <w:color w:val="5B6672"/>
        </w:rPr>
        <w:t xml:space="preserve">    2023-Present</w:t>
      </w:r>
    </w:p>
    <w:p>
      <w:pPr>
        <w:pStyle w:val="ListBullet"/>
        <w:spacing w:after="40"/>
      </w:pPr>
      <w:r>
        <w:rPr>
          <w:sz w:val="21"/>
        </w:rPr>
        <w:t>Served on the 2025 bargaining team, costing 14 union proposals and helping reach a 4-year agreement with no work stoppage.</w:t>
      </w:r>
    </w:p>
    <w:p>
      <w:pPr>
        <w:pStyle w:val="ListBullet"/>
        <w:spacing w:after="40"/>
      </w:pPr>
      <w:r>
        <w:rPr>
          <w:sz w:val="21"/>
        </w:rPr>
        <w:t>Cut open grievances from 46 to 12 in 18 months through weekly step meetings and National Labor Relations Act (NLRA) training for 40 supervisors.</w:t>
      </w:r>
    </w:p>
    <w:p>
      <w:pPr>
        <w:pStyle w:val="ListBullet"/>
        <w:spacing w:after="40"/>
      </w:pPr>
      <w:r>
        <w:rPr>
          <w:sz w:val="21"/>
        </w:rPr>
        <w:t>Lowered unplanned absenteeism from 9.5% to 6.1% by negotiating a no-fault attendance points policy with the union.</w:t>
      </w:r>
    </w:p>
    <w:p>
      <w:pPr>
        <w:pStyle w:val="ListBullet"/>
        <w:spacing w:after="40"/>
      </w:pPr>
      <w:r>
        <w:rPr>
          <w:sz w:val="21"/>
        </w:rPr>
        <w:t>Launched a 2-year registered maintenance apprenticeship with a local technical college, enrolling 9 internal operators to fill future skilled-trades openings.</w:t>
      </w:r>
    </w:p>
    <w:p>
      <w:pPr>
        <w:spacing w:after="20" w:before="0"/>
      </w:pPr>
      <w:r>
        <w:rPr>
          <w:b w:val="0"/>
          <w:i w:val="0"/>
          <w:sz w:val="21"/>
        </w:rPr>
      </w:r>
      <w:r>
        <w:rPr>
          <w:b/>
        </w:rPr>
        <w:t>HR Generalist</w:t>
      </w:r>
      <w:r>
        <w:t>, Corbinvale Packaging, Jeffersonville, IN</w:t>
      </w:r>
      <w:r>
        <w:rPr>
          <w:color w:val="5B6672"/>
        </w:rPr>
        <w:t xml:space="preserve">    2019-2023</w:t>
      </w:r>
    </w:p>
    <w:p>
      <w:pPr>
        <w:pStyle w:val="ListBullet"/>
        <w:spacing w:after="40"/>
      </w:pPr>
      <w:r>
        <w:rPr>
          <w:sz w:val="21"/>
        </w:rPr>
        <w:t>Investigated 60+ harassment, attendance and safety-rule cases a year at a 400-employee union plant, with 95% of discipline upheld at grievance.</w:t>
      </w:r>
    </w:p>
    <w:p>
      <w:pPr>
        <w:pStyle w:val="ListBullet"/>
        <w:spacing w:after="40"/>
      </w:pPr>
      <w:r>
        <w:rPr>
          <w:sz w:val="21"/>
        </w:rPr>
        <w:t>Managed 35 workers' compensation claims a year, returning 80% of injured employees to transitional duty within 5 days.</w:t>
      </w:r>
    </w:p>
    <w:p>
      <w:pPr>
        <w:pStyle w:val="ListBullet"/>
        <w:spacing w:after="40"/>
      </w:pPr>
      <w:r>
        <w:rPr>
          <w:sz w:val="21"/>
        </w:rPr>
        <w:t>Hired 150 machine operators a year through a temp-to-hire pipeline, raising 6-month retention from 52% to 70%.</w:t>
      </w:r>
    </w:p>
    <w:p>
      <w:pPr>
        <w:pStyle w:val="ListBullet"/>
        <w:spacing w:after="40"/>
      </w:pPr>
      <w:r>
        <w:rPr>
          <w:sz w:val="21"/>
        </w:rPr>
        <w:t>Rolled out a safety orientation in 4 languages for new hires, cutting injuries in the first 90 days by 40%.</w:t>
      </w:r>
    </w:p>
    <w:p>
      <w:pPr>
        <w:spacing w:after="20" w:before="0"/>
      </w:pPr>
      <w:r>
        <w:rPr>
          <w:b w:val="0"/>
          <w:i w:val="0"/>
          <w:sz w:val="21"/>
        </w:rPr>
      </w:r>
      <w:r>
        <w:rPr>
          <w:b/>
        </w:rPr>
        <w:t>HR and Safety Coordinator</w:t>
      </w:r>
      <w:r>
        <w:t>, Quarnby Foods, Louisville, KY</w:t>
      </w:r>
      <w:r>
        <w:rPr>
          <w:color w:val="5B6672"/>
        </w:rPr>
        <w:t xml:space="preserve">    2017-2019</w:t>
      </w:r>
    </w:p>
    <w:p>
      <w:pPr>
        <w:pStyle w:val="ListBullet"/>
        <w:spacing w:after="40"/>
      </w:pPr>
      <w:r>
        <w:rPr>
          <w:sz w:val="21"/>
        </w:rPr>
        <w:t>Kept OSHA 300 logs and ran monthly safety committees at a 250-employee food plant, helping cut recordable injuries by a third.</w:t>
      </w:r>
    </w:p>
    <w:p>
      <w:pPr>
        <w:pStyle w:val="ListBullet"/>
        <w:spacing w:after="40"/>
      </w:pPr>
      <w:r>
        <w:rPr>
          <w:sz w:val="21"/>
        </w:rPr>
        <w:t>Processed weekly Kronos timekeeping exceptions for 3 shifts, reducing payroll corrections from 40 to 8 per pay period.</w:t>
      </w:r>
    </w:p>
    <w:p>
      <w:pPr>
        <w:pStyle w:val="ListBullet"/>
        <w:spacing w:after="40"/>
      </w:pPr>
      <w:r>
        <w:rPr>
          <w:sz w:val="21"/>
        </w:rPr>
        <w:t>Scheduled forklift certifications and annual GMP and allergen training, keeping training records 100% current for customer audits.</w:t>
      </w:r>
    </w:p>
    <w:p>
      <w:pPr>
        <w:spacing w:after="60" w:before="200"/>
      </w:pPr>
      <w:r>
        <w:rPr>
          <w:b/>
          <w:i w:val="0"/>
          <w:color w:val="1D7A53"/>
          <w:sz w:val="21"/>
        </w:rPr>
        <w:t>EDUCATION</w:t>
      </w:r>
    </w:p>
    <w:p>
      <w:pPr>
        <w:spacing w:after="40" w:before="0"/>
      </w:pPr>
      <w:r>
        <w:rPr>
          <w:b w:val="0"/>
          <w:i w:val="0"/>
          <w:sz w:val="21"/>
        </w:rPr>
        <w:t>Bachelor of Science in Business Administration (Management), University of Louisville, 2017</w:t>
      </w:r>
    </w:p>
    <w:p>
      <w:pPr>
        <w:spacing w:after="60" w:before="200"/>
      </w:pPr>
      <w:r>
        <w:rPr>
          <w:b/>
          <w:i w:val="0"/>
          <w:color w:val="1D7A53"/>
          <w:sz w:val="21"/>
        </w:rPr>
        <w:t>CERTIFICATIONS</w:t>
      </w:r>
    </w:p>
    <w:p>
      <w:pPr>
        <w:spacing w:after="40" w:before="0"/>
      </w:pPr>
      <w:r>
        <w:rPr>
          <w:b w:val="0"/>
          <w:i w:val="0"/>
          <w:sz w:val="21"/>
        </w:rPr>
        <w:t>Professional in Human Resources (PHR), HRCI, 2021</w:t>
      </w:r>
    </w:p>
    <w:p>
      <w:pPr>
        <w:spacing w:after="40" w:before="0"/>
      </w:pPr>
      <w:r>
        <w:rPr>
          <w:b w:val="0"/>
          <w:i w:val="0"/>
          <w:sz w:val="21"/>
        </w:rPr>
        <w:t>OSHA 30-Hour General Industry</w:t>
      </w:r>
    </w:p>
    <w:p>
      <w:pPr>
        <w:spacing w:after="60" w:before="200"/>
      </w:pPr>
      <w:r>
        <w:rPr>
          <w:b/>
          <w:i w:val="0"/>
          <w:color w:val="1D7A53"/>
          <w:sz w:val="21"/>
        </w:rPr>
        <w:t>TECHNICAL SKILLS</w:t>
      </w:r>
    </w:p>
    <w:p>
      <w:pPr>
        <w:spacing w:after="80" w:before="0"/>
      </w:pPr>
      <w:r>
        <w:rPr>
          <w:b w:val="0"/>
          <w:i w:val="0"/>
          <w:sz w:val="21"/>
        </w:rPr>
        <w:t>SAP SuccessFactors | UKG Pro Workforce Management (Kronos) | OSHA Injury Tracking Application | Microsoft Excel</w:t>
      </w:r>
    </w:p>
    <w:sectPr w:rsidR="00FC693F" w:rsidRPr="0006063C" w:rsidSect="00034616">
      <w:footerReference w:type="default" r:id="rId9"/>
      <w:pgSz w:w="12240" w:h="15840"/>
      <w:pgMar w:top="1000" w:right="1080" w:bottom="100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8A929C"/>
        <w:sz w:val="16"/>
      </w:rPr>
      <w:t>Resume template from ResumeCroc.com</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 HR Manager (Manufacturing, Union Workforce) resume template</dc:title>
  <dc:subject/>
  <dc:creator>ResumeCroc</dc:creator>
  <cp:keywords/>
  <dc:description>generated by python-docx</dc:description>
  <cp:lastModifiedBy/>
  <cp:revision>1</cp:revision>
  <dcterms:created xsi:type="dcterms:W3CDTF">2013-12-23T23:15:00Z</dcterms:created>
  <dcterms:modified xsi:type="dcterms:W3CDTF">2013-12-23T23:15:00Z</dcterms:modified>
  <cp:category/>
</cp:coreProperties>
</file>