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</w:pPr>
      <w:r>
        <w:rPr>
          <w:b/>
          <w:i w:val="0"/>
          <w:sz w:val="36"/>
        </w:rPr>
        <w:t>Sienna Okoye</w:t>
      </w:r>
    </w:p>
    <w:p>
      <w:pPr>
        <w:spacing w:after="40" w:before="0"/>
      </w:pPr>
      <w:r>
        <w:rPr>
          <w:b/>
          <w:i w:val="0"/>
          <w:color w:val="1D7A53"/>
          <w:sz w:val="23"/>
        </w:rPr>
        <w:t>Digital Marketing Coordinator</w:t>
      </w:r>
    </w:p>
    <w:p>
      <w:pPr>
        <w:spacing w:after="160" w:before="0"/>
      </w:pPr>
      <w:r>
        <w:rPr>
          <w:b w:val="0"/>
          <w:i w:val="0"/>
          <w:color w:val="5B6672"/>
          <w:sz w:val="19"/>
        </w:rPr>
        <w:t>Columbus, OH | sienna.okoye@email.com | (555) 014-6620 | linkedin.com/in/siennaokoye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PROFESSIONAL SUMMARY</w:t>
      </w:r>
    </w:p>
    <w:p>
      <w:pPr>
        <w:spacing w:after="80" w:before="0"/>
      </w:pPr>
      <w:r>
        <w:rPr>
          <w:b w:val="0"/>
          <w:i w:val="0"/>
          <w:sz w:val="21"/>
        </w:rPr>
        <w:t>Marketing graduate (The Ohio State University, 2026) with a summer agency internship in paid search and SEO reporting, a live Google Ads capstone for a credit union client and 3 years running social media and email for a neighborhood bakery. Google Ads and Google Analytics certified. Seeking an entry-level digital marketing coordinator role on an in-house or agency team.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SKILLS</w:t>
      </w:r>
    </w:p>
    <w:p>
      <w:pPr>
        <w:spacing w:after="80" w:before="0"/>
      </w:pPr>
      <w:r>
        <w:rPr>
          <w:b w:val="0"/>
          <w:i w:val="0"/>
          <w:sz w:val="21"/>
        </w:rPr>
        <w:t>Google Ads (Search) | GA4 and Looker Studio | Keyword research | On-page SEO | Social content | Mailchimp email | UTM tracking | Copywriting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PROFESSIONAL EXPERIENCE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Student Consultant, Digital Marketing Capstone</w:t>
      </w:r>
      <w:r>
        <w:t>, Wexmoor Credit Union (via Fisher College of Business), Columbus, OH</w:t>
      </w:r>
      <w:r>
        <w:rPr>
          <w:color w:val="5B6672"/>
        </w:rPr>
        <w:t xml:space="preserve">    Jan 2026-Apr 2026</w:t>
      </w:r>
    </w:p>
    <w:p>
      <w:pPr>
        <w:pStyle w:val="ListBullet"/>
        <w:spacing w:after="40"/>
      </w:pPr>
      <w:r>
        <w:rPr>
          <w:sz w:val="21"/>
        </w:rPr>
        <w:t>Launched a 6-week Google Ads search test for auto loans on a $3,000 budget, producing 112 applications at $27, under the $40 goal.</w:t>
      </w:r>
    </w:p>
    <w:p>
      <w:pPr>
        <w:pStyle w:val="ListBullet"/>
        <w:spacing w:after="40"/>
      </w:pPr>
      <w:r>
        <w:rPr>
          <w:sz w:val="21"/>
        </w:rPr>
        <w:t>Wrote 24 ad headlines and tested 2 landing pages; the winner lifted conversion rate from 3.1% to 4.6%.</w:t>
      </w:r>
    </w:p>
    <w:p>
      <w:pPr>
        <w:pStyle w:val="ListBullet"/>
        <w:spacing w:after="40"/>
      </w:pPr>
      <w:r>
        <w:rPr>
          <w:sz w:val="21"/>
        </w:rPr>
        <w:t>Set up GA4 key events and UTM conventions, fixing double-counted form submissions before launch.</w:t>
      </w:r>
    </w:p>
    <w:p>
      <w:pPr>
        <w:pStyle w:val="ListBullet"/>
        <w:spacing w:after="40"/>
      </w:pPr>
      <w:r>
        <w:rPr>
          <w:sz w:val="21"/>
        </w:rPr>
        <w:t>Presented a Looker Studio dashboard and 5 next-step recommendations to the client's marketing director, who kept the campaign running after the semester.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Digital Marketing Intern</w:t>
      </w:r>
      <w:r>
        <w:t>, Brassmoor Digital, Columbus, OH</w:t>
      </w:r>
      <w:r>
        <w:rPr>
          <w:color w:val="5B6672"/>
        </w:rPr>
        <w:t xml:space="preserve">    Summer 2025</w:t>
      </w:r>
    </w:p>
    <w:p>
      <w:pPr>
        <w:pStyle w:val="ListBullet"/>
        <w:spacing w:after="40"/>
      </w:pPr>
      <w:r>
        <w:rPr>
          <w:sz w:val="21"/>
        </w:rPr>
        <w:t>Built weekly Looker Studio reports for 9 local-service clients, saving account managers 4 hours a week.</w:t>
      </w:r>
    </w:p>
    <w:p>
      <w:pPr>
        <w:pStyle w:val="ListBullet"/>
        <w:spacing w:after="40"/>
      </w:pPr>
      <w:r>
        <w:rPr>
          <w:sz w:val="21"/>
        </w:rPr>
        <w:t>Rewrote title tags and meta descriptions for 140 pages, lifting clients' organic clicks 18% in 8 weeks.</w:t>
      </w:r>
    </w:p>
    <w:p>
      <w:pPr>
        <w:pStyle w:val="ListBullet"/>
        <w:spacing w:after="40"/>
      </w:pPr>
      <w:r>
        <w:rPr>
          <w:sz w:val="21"/>
        </w:rPr>
        <w:t>Audited search terms for 5 accounts, adding negatives that cut wasted spend about $1,900 a month.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Social Media and Email Assistant (Part-Time)</w:t>
      </w:r>
      <w:r>
        <w:t>, Fernhollow Bakery, Columbus, OH</w:t>
      </w:r>
      <w:r>
        <w:rPr>
          <w:color w:val="5B6672"/>
        </w:rPr>
        <w:t xml:space="preserve">    2023-2026</w:t>
      </w:r>
    </w:p>
    <w:p>
      <w:pPr>
        <w:pStyle w:val="ListBullet"/>
        <w:spacing w:after="40"/>
      </w:pPr>
      <w:r>
        <w:rPr>
          <w:sz w:val="21"/>
        </w:rPr>
        <w:t>Grew Instagram from 2,100 to 7,800 followers with Reels of daily bakes and weekly preorder countdowns.</w:t>
      </w:r>
    </w:p>
    <w:p>
      <w:pPr>
        <w:pStyle w:val="ListBullet"/>
        <w:spacing w:after="40"/>
      </w:pPr>
      <w:r>
        <w:rPr>
          <w:sz w:val="21"/>
        </w:rPr>
        <w:t>Built a Mailchimp welcome series and holiday emails for 3,400 subscribers, driving 410 preorders in 2025.</w:t>
      </w:r>
    </w:p>
    <w:p>
      <w:pPr>
        <w:pStyle w:val="ListBullet"/>
        <w:spacing w:after="40"/>
      </w:pPr>
      <w:r>
        <w:rPr>
          <w:sz w:val="21"/>
        </w:rPr>
        <w:t>Refreshed the Google Business Profile weekly, increasing direction requests 35% year over year.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EDUCATION</w:t>
      </w:r>
    </w:p>
    <w:p>
      <w:pPr>
        <w:spacing w:after="40" w:before="0"/>
      </w:pPr>
      <w:r>
        <w:rPr>
          <w:b w:val="0"/>
          <w:i w:val="0"/>
          <w:sz w:val="21"/>
        </w:rPr>
        <w:t>B.S. in Business Administration, Marketing, The Ohio State University, 2026 · GPA 3.6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CERTIFICATIONS</w:t>
      </w:r>
    </w:p>
    <w:p>
      <w:pPr>
        <w:spacing w:after="40" w:before="0"/>
      </w:pPr>
      <w:r>
        <w:rPr>
          <w:b w:val="0"/>
          <w:i w:val="0"/>
          <w:sz w:val="21"/>
        </w:rPr>
        <w:t>Google Ads Search and Google Analytics, Google Skillshop</w:t>
      </w:r>
    </w:p>
    <w:p>
      <w:pPr>
        <w:spacing w:after="40" w:before="0"/>
      </w:pPr>
      <w:r>
        <w:rPr>
          <w:b w:val="0"/>
          <w:i w:val="0"/>
          <w:sz w:val="21"/>
        </w:rPr>
        <w:t>Content Marketing, HubSpot Academy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ACTIVITIES</w:t>
      </w:r>
    </w:p>
    <w:p>
      <w:pPr>
        <w:pStyle w:val="ListBullet"/>
        <w:spacing w:after="40"/>
      </w:pPr>
      <w:r>
        <w:rPr>
          <w:sz w:val="21"/>
        </w:rPr>
        <w:t>AMA collegiate chapter social media chair, 2024-2026: doubled event sign-ups with Instagram and email</w:t>
      </w:r>
    </w:p>
    <w:sectPr w:rsidR="00FC693F" w:rsidRPr="0006063C" w:rsidSect="00034616">
      <w:footerReference w:type="default" r:id="rId9"/>
      <w:pgSz w:w="12240" w:h="15840"/>
      <w:pgMar w:top="1000" w:right="1080" w:bottom="100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8A929C"/>
        <w:sz w:val="16"/>
      </w:rPr>
      <w:t>Resume template from ResumeCroc.com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Entry-Level Digital Marketing Coordinator resume template</dc:title>
  <dc:subject/>
  <dc:creator>ResumeCroc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