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Zoe Clarke</w:t>
      </w:r>
    </w:p>
    <w:p>
      <w:pPr>
        <w:spacing w:after="40" w:before="0"/>
      </w:pPr>
      <w:r>
        <w:rPr>
          <w:b/>
          <w:i w:val="0"/>
          <w:color w:val="1D7A53"/>
          <w:sz w:val="23"/>
        </w:rPr>
        <w:t>Digital Marketing Manager</w:t>
      </w:r>
    </w:p>
    <w:p>
      <w:pPr>
        <w:spacing w:after="160" w:before="0"/>
      </w:pPr>
      <w:r>
        <w:rPr>
          <w:b w:val="0"/>
          <w:i w:val="0"/>
          <w:color w:val="5B6672"/>
          <w:sz w:val="19"/>
        </w:rPr>
        <w:t>Atlanta, GA | zoe.clarke@email.com | (555) 013-8826 | linkedin.com/in/zoeclarke</w:t>
      </w:r>
    </w:p>
    <w:p>
      <w:pPr>
        <w:spacing w:after="60" w:before="200"/>
      </w:pPr>
      <w:r>
        <w:rPr>
          <w:b/>
          <w:i w:val="0"/>
          <w:color w:val="1D7A53"/>
          <w:sz w:val="21"/>
        </w:rPr>
        <w:t>PROFESSIONAL SUMMARY</w:t>
      </w:r>
    </w:p>
    <w:p>
      <w:pPr>
        <w:spacing w:after="80" w:before="0"/>
      </w:pPr>
      <w:r>
        <w:rPr>
          <w:b w:val="0"/>
          <w:i w:val="0"/>
          <w:sz w:val="21"/>
        </w:rPr>
        <w:t>Data-driven digital marketing manager with 8 years scaling ecommerce demand across paid search, paid social, SEO and email. Leads a team of 3 at a DTC skincare brand, owning the media budget, channel mix and conversion rate optimization roadmap. Fluent in GA4, Google Ads, Meta Ads, Klaviyo and Shopify Plus, and known for tying every campaign back to revenue.</w:t>
      </w:r>
    </w:p>
    <w:p>
      <w:pPr>
        <w:spacing w:after="60" w:before="200"/>
      </w:pPr>
      <w:r>
        <w:rPr>
          <w:b/>
          <w:i w:val="0"/>
          <w:color w:val="1D7A53"/>
          <w:sz w:val="21"/>
        </w:rPr>
        <w:t>SKILLS</w:t>
      </w:r>
    </w:p>
    <w:p>
      <w:pPr>
        <w:spacing w:after="80" w:before="0"/>
      </w:pPr>
      <w:r>
        <w:rPr>
          <w:b w:val="0"/>
          <w:i w:val="0"/>
          <w:sz w:val="21"/>
        </w:rPr>
        <w:t>Google Ads and PMax | Meta and TikTok Ads | Technical SEO | Klaviyo email and SMS | CRO and A/B testing | GA4 and GTM | Budget forecasting | Team leadership</w:t>
      </w:r>
    </w:p>
    <w:p>
      <w:pPr>
        <w:spacing w:after="60" w:before="200"/>
      </w:pPr>
      <w:r>
        <w:rPr>
          <w:b/>
          <w:i w:val="0"/>
          <w:color w:val="1D7A53"/>
          <w:sz w:val="21"/>
        </w:rPr>
        <w:t>PROFESSIONAL EXPERIENCE</w:t>
      </w:r>
    </w:p>
    <w:p>
      <w:pPr>
        <w:spacing w:after="20" w:before="0"/>
      </w:pPr>
      <w:r>
        <w:rPr>
          <w:b w:val="0"/>
          <w:i w:val="0"/>
          <w:sz w:val="21"/>
        </w:rPr>
      </w:r>
      <w:r>
        <w:rPr>
          <w:b/>
        </w:rPr>
        <w:t>Digital Marketing Manager</w:t>
      </w:r>
      <w:r>
        <w:t>, Peachwold Labs, Atlanta, GA</w:t>
      </w:r>
      <w:r>
        <w:rPr>
          <w:color w:val="5B6672"/>
        </w:rPr>
        <w:t xml:space="preserve">    2021-Present</w:t>
      </w:r>
    </w:p>
    <w:p>
      <w:pPr>
        <w:pStyle w:val="ListBullet"/>
        <w:spacing w:after="40"/>
      </w:pPr>
      <w:r>
        <w:rPr>
          <w:sz w:val="21"/>
        </w:rPr>
        <w:t>Scaled paid search and social from $40K to $1.2M annual spend since 2021 while improving blended ROAS from 2.1x to 4.6x.</w:t>
      </w:r>
    </w:p>
    <w:p>
      <w:pPr>
        <w:pStyle w:val="ListBullet"/>
        <w:spacing w:after="40"/>
      </w:pPr>
      <w:r>
        <w:rPr>
          <w:sz w:val="21"/>
        </w:rPr>
        <w:t>Grew organic sessions 180% in 14 months with a technical SEO cleanup, Product schema markup and a program of 90+ buying-guide articles.</w:t>
      </w:r>
    </w:p>
    <w:p>
      <w:pPr>
        <w:pStyle w:val="ListBullet"/>
        <w:spacing w:after="40"/>
      </w:pPr>
      <w:r>
        <w:rPr>
          <w:sz w:val="21"/>
        </w:rPr>
        <w:t>Ran 50+ A/B tests on landing and product pages, lifting conversion 34% and cutting CPA 27%.</w:t>
      </w:r>
    </w:p>
    <w:p>
      <w:pPr>
        <w:pStyle w:val="ListBullet"/>
        <w:spacing w:after="40"/>
      </w:pPr>
      <w:r>
        <w:rPr>
          <w:sz w:val="21"/>
        </w:rPr>
        <w:t>Implemented Meta Conversions API and Google Ads enhanced conversions, raising matched purchase events 22% and stabilizing automated bidding after iOS privacy changes.</w:t>
      </w:r>
    </w:p>
    <w:p>
      <w:pPr>
        <w:spacing w:after="20" w:before="0"/>
      </w:pPr>
      <w:r>
        <w:rPr>
          <w:b w:val="0"/>
          <w:i w:val="0"/>
          <w:sz w:val="21"/>
        </w:rPr>
      </w:r>
      <w:r>
        <w:rPr>
          <w:b/>
        </w:rPr>
        <w:t>Digital Marketing Specialist</w:t>
      </w:r>
      <w:r>
        <w:t>, Brindlepath Media, Atlanta, GA</w:t>
      </w:r>
      <w:r>
        <w:rPr>
          <w:color w:val="5B6672"/>
        </w:rPr>
        <w:t xml:space="preserve">    2019-2021</w:t>
      </w:r>
    </w:p>
    <w:p>
      <w:pPr>
        <w:pStyle w:val="ListBullet"/>
        <w:spacing w:after="40"/>
      </w:pPr>
      <w:r>
        <w:rPr>
          <w:sz w:val="21"/>
        </w:rPr>
        <w:t>Managed Google Ads accounts totaling $500K a year for 7 retail and home-services clients, raising average CTR from 2.3% to 4.1%.</w:t>
      </w:r>
    </w:p>
    <w:p>
      <w:pPr>
        <w:pStyle w:val="ListBullet"/>
        <w:spacing w:after="40"/>
      </w:pPr>
      <w:r>
        <w:rPr>
          <w:sz w:val="21"/>
        </w:rPr>
        <w:t>Built automated HubSpot email flows for 4 B2B clients that drove a 25% increase in marketing-qualified leads within 6 months.</w:t>
      </w:r>
    </w:p>
    <w:p>
      <w:pPr>
        <w:pStyle w:val="ListBullet"/>
        <w:spacing w:after="40"/>
      </w:pPr>
      <w:r>
        <w:rPr>
          <w:sz w:val="21"/>
        </w:rPr>
        <w:t>Raised email click-through rate from 2.4% to 3.9% through audience segmentation and subject-line testing across 40+ client sends.</w:t>
      </w:r>
    </w:p>
    <w:p>
      <w:pPr>
        <w:spacing w:after="20" w:before="0"/>
      </w:pPr>
      <w:r>
        <w:rPr>
          <w:b w:val="0"/>
          <w:i w:val="0"/>
          <w:sz w:val="21"/>
        </w:rPr>
      </w:r>
      <w:r>
        <w:rPr>
          <w:b/>
        </w:rPr>
        <w:t>Marketing Coordinator</w:t>
      </w:r>
      <w:r>
        <w:t>, Tidewick Co., Atlanta, GA</w:t>
      </w:r>
      <w:r>
        <w:rPr>
          <w:color w:val="5B6672"/>
        </w:rPr>
        <w:t xml:space="preserve">    2018-2019</w:t>
      </w:r>
    </w:p>
    <w:p>
      <w:pPr>
        <w:pStyle w:val="ListBullet"/>
        <w:spacing w:after="40"/>
      </w:pPr>
      <w:r>
        <w:rPr>
          <w:sz w:val="21"/>
        </w:rPr>
        <w:t>Grew social following 65% in 12 months and lifted engagement rate to 5.2% across 4 channels.</w:t>
      </w:r>
    </w:p>
    <w:p>
      <w:pPr>
        <w:pStyle w:val="ListBullet"/>
        <w:spacing w:after="40"/>
      </w:pPr>
      <w:r>
        <w:rPr>
          <w:sz w:val="21"/>
        </w:rPr>
        <w:t>Produced 120+ posts, emails and blogs for campaigns generating $180K in attributed revenue.</w:t>
      </w:r>
    </w:p>
    <w:p>
      <w:pPr>
        <w:pStyle w:val="ListBullet"/>
        <w:spacing w:after="40"/>
      </w:pPr>
      <w:r>
        <w:rPr>
          <w:sz w:val="21"/>
        </w:rPr>
        <w:t>Built Google Analytics and Data Studio dashboards giving leaders weekly views of 10+ KPIs.</w:t>
      </w:r>
    </w:p>
    <w:p>
      <w:pPr>
        <w:spacing w:after="60" w:before="200"/>
      </w:pPr>
      <w:r>
        <w:rPr>
          <w:b/>
          <w:i w:val="0"/>
          <w:color w:val="1D7A53"/>
          <w:sz w:val="21"/>
        </w:rPr>
        <w:t>EDUCATION</w:t>
      </w:r>
    </w:p>
    <w:p>
      <w:pPr>
        <w:spacing w:after="40" w:before="0"/>
      </w:pPr>
      <w:r>
        <w:rPr>
          <w:b w:val="0"/>
          <w:i w:val="0"/>
          <w:sz w:val="21"/>
        </w:rPr>
        <w:t>Bachelor of Business Administration, Marketing, Georgia State University, 2018</w:t>
      </w:r>
    </w:p>
    <w:p>
      <w:pPr>
        <w:spacing w:after="60" w:before="200"/>
      </w:pPr>
      <w:r>
        <w:rPr>
          <w:b/>
          <w:i w:val="0"/>
          <w:color w:val="1D7A53"/>
          <w:sz w:val="21"/>
        </w:rPr>
        <w:t>CERTIFICATIONS</w:t>
      </w:r>
    </w:p>
    <w:p>
      <w:pPr>
        <w:spacing w:after="40" w:before="0"/>
      </w:pPr>
      <w:r>
        <w:rPr>
          <w:b w:val="0"/>
          <w:i w:val="0"/>
          <w:sz w:val="21"/>
        </w:rPr>
        <w:t>Google Ads and Google Analytics, Google Skillshop</w:t>
      </w:r>
    </w:p>
    <w:p>
      <w:pPr>
        <w:spacing w:after="40" w:before="0"/>
      </w:pPr>
      <w:r>
        <w:rPr>
          <w:b w:val="0"/>
          <w:i w:val="0"/>
          <w:sz w:val="21"/>
        </w:rPr>
        <w:t>Meta Certified Media Buying Professional</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Manager (Ecommerce and DTC)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