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Kofi Boateng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Site Reliability Engineer, CKA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Seattle, WA | kofi.boateng@email.com | (555) 016-9037 | linkedin.com/in/kofiboateng | github.com/kofiboateng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Site reliability engineer with 7 years in production operations, the last 5 as an SRE for a video streaming platform with 9M monthly viewers on GKE and AWS. Sets SLOs and error budgets with product teams, leads incidents and blameless postmortems as a trained incident commander and writes Go tooling that removes toil. Strong in Kubernetes, observability and capacity planning.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SLOs and error budgets | Incident command | Kubernetes (GKE, EKS) | Prometheus and Thanos | Grafana | OpenTelemetry | Terraform | Argo CD | Go and Python | k6 and LitmusChaos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Site Reliability Engineer II</w:t>
      </w:r>
      <w:r>
        <w:t>, Streamwell Media, Seattle, WA</w:t>
      </w:r>
      <w:r>
        <w:rPr>
          <w:color w:val="5B6672"/>
        </w:rPr>
        <w:t xml:space="preserve">    2023-Present</w:t>
      </w:r>
    </w:p>
    <w:p>
      <w:pPr>
        <w:pStyle w:val="ListBullet"/>
        <w:spacing w:after="40"/>
      </w:pPr>
      <w:r>
        <w:rPr>
          <w:sz w:val="21"/>
        </w:rPr>
        <w:t>Defined SLOs and error budgets for 18 customer-facing services with product owners, tying release freezes to measured budget burn.</w:t>
      </w:r>
    </w:p>
    <w:p>
      <w:pPr>
        <w:pStyle w:val="ListBullet"/>
        <w:spacing w:after="40"/>
      </w:pPr>
      <w:r>
        <w:rPr>
          <w:sz w:val="21"/>
        </w:rPr>
        <w:t>Raised playback API availability from 99.82% to 99.97% with multi-zone failover, retry budgets and load shedding at 40K requests a second.</w:t>
      </w:r>
    </w:p>
    <w:p>
      <w:pPr>
        <w:pStyle w:val="ListBullet"/>
        <w:spacing w:after="40"/>
      </w:pPr>
      <w:r>
        <w:rPr>
          <w:sz w:val="21"/>
        </w:rPr>
        <w:t>Led 40+ Sev-1 and Sev-2 incidents as incident commander, cutting median restore time from 52 to 19 minutes.</w:t>
      </w:r>
    </w:p>
    <w:p>
      <w:pPr>
        <w:pStyle w:val="ListBullet"/>
        <w:spacing w:after="40"/>
      </w:pPr>
      <w:r>
        <w:rPr>
          <w:sz w:val="21"/>
        </w:rPr>
        <w:t>Wrote a Kubernetes operator in Go that self-heals stuck transcoding jobs, saving 30 on-call hours a month.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Site Reliability Engineer</w:t>
      </w:r>
      <w:r>
        <w:t>, Streamwell Media, Seattle, WA</w:t>
      </w:r>
      <w:r>
        <w:rPr>
          <w:color w:val="5B6672"/>
        </w:rPr>
        <w:t xml:space="preserve">    2021-2023</w:t>
      </w:r>
    </w:p>
    <w:p>
      <w:pPr>
        <w:pStyle w:val="ListBullet"/>
        <w:spacing w:after="40"/>
      </w:pPr>
      <w:r>
        <w:rPr>
          <w:sz w:val="21"/>
        </w:rPr>
        <w:t>Moved metrics from a self-hosted Graphite cluster to Prometheus with Thanos for 13 months of history, cutting query timeouts 80%.</w:t>
      </w:r>
    </w:p>
    <w:p>
      <w:pPr>
        <w:pStyle w:val="ListBullet"/>
        <w:spacing w:after="40"/>
      </w:pPr>
      <w:r>
        <w:rPr>
          <w:sz w:val="21"/>
        </w:rPr>
        <w:t>Ran k6 load tests and capacity reviews before live sports events, carrying a record 1.2M concurrent streams with no pages.</w:t>
      </w:r>
    </w:p>
    <w:p>
      <w:pPr>
        <w:pStyle w:val="ListBullet"/>
        <w:spacing w:after="40"/>
      </w:pPr>
      <w:r>
        <w:rPr>
          <w:sz w:val="21"/>
        </w:rPr>
        <w:t>Led quarterly chaos experiments that exposed 9 single points of failure before customer impact.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Production Support Engineer</w:t>
      </w:r>
      <w:r>
        <w:t>, Larchwick Systems, Bellevue, WA</w:t>
      </w:r>
      <w:r>
        <w:rPr>
          <w:color w:val="5B6672"/>
        </w:rPr>
        <w:t xml:space="preserve">    2019-2021</w:t>
      </w:r>
    </w:p>
    <w:p>
      <w:pPr>
        <w:pStyle w:val="ListBullet"/>
        <w:spacing w:after="40"/>
      </w:pPr>
      <w:r>
        <w:rPr>
          <w:sz w:val="21"/>
        </w:rPr>
        <w:t>Supported 120 Linux hosts behind a B2B logistics API across 2 data centers, holding monthly uptime at 99.9%.</w:t>
      </w:r>
    </w:p>
    <w:p>
      <w:pPr>
        <w:pStyle w:val="ListBullet"/>
        <w:spacing w:after="40"/>
      </w:pPr>
      <w:r>
        <w:rPr>
          <w:sz w:val="21"/>
        </w:rPr>
        <w:t>Replaced 40 cron health checks with Prometheus alert rules and Alertmanager routing, cutting false-positive pages 60% in one quarter.</w:t>
      </w:r>
    </w:p>
    <w:p>
      <w:pPr>
        <w:pStyle w:val="ListBullet"/>
        <w:spacing w:after="40"/>
      </w:pPr>
      <w:r>
        <w:rPr>
          <w:sz w:val="21"/>
        </w:rPr>
        <w:t>Cut fleet kernel patching from 3 maintenance windows to 1 with idempotent Ansible playbooks.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B.S. in Computer Engineering, University of Washington, 2019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Kubernetes Administrator (CKA), Linux Foundation, 2025</w:t>
      </w:r>
    </w:p>
    <w:p>
      <w:pPr>
        <w:spacing w:after="40" w:before="0"/>
      </w:pPr>
      <w:r>
        <w:rPr>
          <w:b w:val="0"/>
          <w:i w:val="0"/>
          <w:sz w:val="21"/>
        </w:rPr>
        <w:t>Professional Cloud DevOps Engineer, Google Cloud,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Reliability Engineer (SRE)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