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Imani Carter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Fractional Chief Marketing Officer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Portland, OR | imani.carter@email.com | (555) 018-3058 | linkedin.com/in/imanicarter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Fractional and former full-time Chief Marketing Officer with 19 years in B2B software and industrial technology, including 4 years as CMO of a venture-backed HR software company. Since 2022 has led marketing for 11 growth-stage clients, embedded part time with each leadership team. Strong in positioning, pipeline design, lean team building and the board-level reporting that founders and private equity sponsors expect.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Go-to-market strategy | Positioning and messaging | Pipeline and demand generation design | Marketing team design and hiring | Fractional and interim leadership | Pricing and packaging research | Marketing budget planning | Agency and vendor selection | HubSpot and Salesforce operations | Board and investor reporting | Product launches | Coaching first-time marketing leaders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Founder and Fractional Chief Marketing Officer</w:t>
      </w:r>
      <w:r>
        <w:t>, Lanthorn Growth Partners LLC, Portland, OR</w:t>
      </w:r>
      <w:r>
        <w:rPr>
          <w:color w:val="5B6672"/>
        </w:rPr>
        <w:t xml:space="preserve">    2022-Present</w:t>
      </w:r>
    </w:p>
    <w:p>
      <w:pPr>
        <w:pStyle w:val="ListBullet"/>
        <w:spacing w:after="40"/>
      </w:pPr>
      <w:r>
        <w:rPr>
          <w:sz w:val="21"/>
        </w:rPr>
        <w:t>Serve 3 to 4 concurrent clients at about 1 day a week each, in engagements that typically run 9 to 18 months.</w:t>
      </w:r>
    </w:p>
    <w:p>
      <w:pPr>
        <w:pStyle w:val="ListBullet"/>
        <w:spacing w:after="40"/>
      </w:pPr>
      <w:r>
        <w:rPr>
          <w:sz w:val="21"/>
        </w:rPr>
        <w:t>Series A climate software client: wrote the go-to-market plan, hired a 4-person team and grew pipeline from $2M to $9M a year.</w:t>
      </w:r>
    </w:p>
    <w:p>
      <w:pPr>
        <w:pStyle w:val="ListBullet"/>
        <w:spacing w:after="40"/>
      </w:pPr>
      <w:r>
        <w:rPr>
          <w:sz w:val="21"/>
        </w:rPr>
        <w:t>PE-backed industrial distributor: launched its first e-commerce and paid search program, now 16% of new-customer revenue.</w:t>
      </w:r>
    </w:p>
    <w:p>
      <w:pPr>
        <w:pStyle w:val="ListBullet"/>
        <w:spacing w:after="40"/>
      </w:pPr>
      <w:r>
        <w:rPr>
          <w:sz w:val="21"/>
        </w:rPr>
        <w:t>Seed-stage healthtech client: ran 40 buyer interviews and pricing research before launch, shaping the 3-tier pricing model still in use.</w:t>
      </w:r>
    </w:p>
    <w:p>
      <w:pPr>
        <w:pStyle w:val="ListBullet"/>
        <w:spacing w:after="40"/>
      </w:pPr>
      <w:r>
        <w:rPr>
          <w:sz w:val="21"/>
        </w:rPr>
        <w:t>Bootstrapped analytics SaaS client: replaced 3 agencies with a lean in-house team on HubSpot, cutting marketing cost 35% with pipeline flat.</w:t>
      </w:r>
    </w:p>
    <w:p>
      <w:pPr>
        <w:pStyle w:val="ListBullet"/>
        <w:spacing w:after="40"/>
      </w:pPr>
      <w:r>
        <w:rPr>
          <w:sz w:val="21"/>
        </w:rPr>
        <w:t>Recruited full-time marketing leaders for 5 clients, then handed over within 60 days with a documented plan and dashboards.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Chief Marketing Officer</w:t>
      </w:r>
      <w:r>
        <w:t>, Silvershale Software (venture-backed HR and workforce software), Portland, OR</w:t>
      </w:r>
      <w:r>
        <w:rPr>
          <w:color w:val="5B6672"/>
        </w:rPr>
        <w:t xml:space="preserve">    2018-2022</w:t>
      </w:r>
    </w:p>
    <w:p>
      <w:pPr>
        <w:pStyle w:val="ListBullet"/>
        <w:spacing w:after="40"/>
      </w:pPr>
      <w:r>
        <w:rPr>
          <w:sz w:val="21"/>
        </w:rPr>
        <w:t>Led a 35-person marketing team and an $11M budget through Series C and D financings, reporting to the CEO.</w:t>
      </w:r>
    </w:p>
    <w:p>
      <w:pPr>
        <w:pStyle w:val="ListBullet"/>
        <w:spacing w:after="40"/>
      </w:pPr>
      <w:r>
        <w:rPr>
          <w:sz w:val="21"/>
        </w:rPr>
        <w:t>Grew marketing-sourced pipeline 2.6x in 3 years with ABM for 600 target accounts and a partner co-marketing program.</w:t>
      </w:r>
    </w:p>
    <w:p>
      <w:pPr>
        <w:pStyle w:val="ListBullet"/>
        <w:spacing w:after="40"/>
      </w:pPr>
      <w:r>
        <w:rPr>
          <w:sz w:val="21"/>
        </w:rPr>
        <w:t>Launched the annual customer conference, reaching 2,400 attendees and $4M in sponsorship and ticket revenue by 2021.</w:t>
      </w:r>
    </w:p>
    <w:p>
      <w:pPr>
        <w:pStyle w:val="ListBullet"/>
        <w:spacing w:after="40"/>
      </w:pPr>
      <w:r>
        <w:rPr>
          <w:sz w:val="21"/>
        </w:rPr>
        <w:t>Rebranded the company after 2 acquisitions, unifying 3 product names under one platform brand ahead of the Series D.</w:t>
      </w:r>
    </w:p>
    <w:p>
      <w:pPr>
        <w:pStyle w:val="ListBullet"/>
        <w:spacing w:after="40"/>
      </w:pPr>
      <w:r>
        <w:rPr>
          <w:sz w:val="21"/>
        </w:rPr>
        <w:t>Built marketing analytics in Salesforce and Tableau that tied every program to pipeline and closed revenue.</w:t>
      </w:r>
    </w:p>
    <w:p>
      <w:pPr>
        <w:pStyle w:val="ListBullet"/>
        <w:spacing w:after="40"/>
      </w:pPr>
      <w:r>
        <w:rPr>
          <w:sz w:val="21"/>
        </w:rPr>
        <w:t>Hired and developed 4 directors, 2 of whom became VPs of Marketing at other software companies.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Vice President of Marketing</w:t>
      </w:r>
      <w:r>
        <w:t>, Willowmere Analytics (supply chain analytics software), Seattle, WA</w:t>
      </w:r>
      <w:r>
        <w:rPr>
          <w:color w:val="5B6672"/>
        </w:rPr>
        <w:t xml:space="preserve">    2013-2018</w:t>
      </w:r>
    </w:p>
    <w:p>
      <w:pPr>
        <w:pStyle w:val="ListBullet"/>
        <w:spacing w:after="40"/>
      </w:pPr>
      <w:r>
        <w:rPr>
          <w:sz w:val="21"/>
        </w:rPr>
        <w:t>Grew marketing from 3 to 16 people and a $6M budget, reporting to the CEO, as company revenue rose from $15M to $70M.</w:t>
      </w:r>
    </w:p>
    <w:p>
      <w:pPr>
        <w:pStyle w:val="ListBullet"/>
        <w:spacing w:after="40"/>
      </w:pPr>
      <w:r>
        <w:rPr>
          <w:sz w:val="21"/>
        </w:rPr>
        <w:t>Built analyst relations from scratch, briefing 9 industry analyst firms and earning the company's first analyst report mention in 2016.</w:t>
      </w:r>
    </w:p>
    <w:p>
      <w:pPr>
        <w:pStyle w:val="ListBullet"/>
        <w:spacing w:after="40"/>
      </w:pPr>
      <w:r>
        <w:rPr>
          <w:sz w:val="21"/>
        </w:rPr>
        <w:t>Introduced lead scoring and nurture tracks on Marketo, raising lead-to-opportunity conversion from 4% to 9%.</w:t>
      </w:r>
    </w:p>
    <w:p>
      <w:pPr>
        <w:pStyle w:val="ListBullet"/>
        <w:spacing w:after="40"/>
      </w:pPr>
      <w:r>
        <w:rPr>
          <w:sz w:val="21"/>
        </w:rPr>
        <w:t>Launched 3 vertical solutions for retail, food and pharmaceutical distribution, each with its own messaging and sales kit.</w:t>
      </w:r>
    </w:p>
    <w:p>
      <w:pPr>
        <w:pStyle w:val="ListBullet"/>
        <w:spacing w:after="40"/>
      </w:pPr>
      <w:r>
        <w:rPr>
          <w:sz w:val="21"/>
        </w:rPr>
        <w:t>Built the customer marketing program, recruiting 30 reference customers and publishing 12 case studies.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Director of Demand Generation</w:t>
      </w:r>
      <w:r>
        <w:t>, Hazelbrook Systems (industrial IoT software), Portland, OR</w:t>
      </w:r>
      <w:r>
        <w:rPr>
          <w:color w:val="5B6672"/>
        </w:rPr>
        <w:t xml:space="preserve">    2010-2013</w:t>
      </w:r>
    </w:p>
    <w:p>
      <w:pPr>
        <w:pStyle w:val="ListBullet"/>
        <w:spacing w:after="40"/>
      </w:pPr>
      <w:r>
        <w:rPr>
          <w:sz w:val="21"/>
        </w:rPr>
        <w:t>Ran a $1.8M demand program across trade shows, webinars and paid search, generating 3,000 leads a year.</w:t>
      </w:r>
    </w:p>
    <w:p>
      <w:pPr>
        <w:pStyle w:val="ListBullet"/>
        <w:spacing w:after="40"/>
      </w:pPr>
      <w:r>
        <w:rPr>
          <w:sz w:val="21"/>
        </w:rPr>
        <w:t>Launched a customer webinar series on plant maintenance topics that became the highest-converting program for the sales team.</w:t>
      </w:r>
    </w:p>
    <w:p>
      <w:pPr>
        <w:pStyle w:val="ListBullet"/>
        <w:spacing w:after="40"/>
      </w:pPr>
      <w:r>
        <w:rPr>
          <w:sz w:val="21"/>
        </w:rPr>
        <w:t>Rebuilt the marketing database in Salesforce, cleaning 60,000 records and setting up campaign tracking for every program.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Marketing Coordinator to Marketing Manager</w:t>
      </w:r>
      <w:r>
        <w:t>, Hazelbrook Systems, Portland, OR</w:t>
      </w:r>
      <w:r>
        <w:rPr>
          <w:color w:val="5B6672"/>
        </w:rPr>
        <w:t xml:space="preserve">    2007-2010</w:t>
      </w:r>
    </w:p>
    <w:p>
      <w:pPr>
        <w:pStyle w:val="ListBullet"/>
        <w:spacing w:after="40"/>
      </w:pPr>
      <w:r>
        <w:rPr>
          <w:sz w:val="21"/>
        </w:rPr>
        <w:t>Managed launches, collateral and trade show programs for 4 product lines sold to manufacturers and utilities.</w:t>
      </w:r>
    </w:p>
    <w:p>
      <w:pPr>
        <w:pStyle w:val="ListBullet"/>
        <w:spacing w:after="40"/>
      </w:pPr>
      <w:r>
        <w:rPr>
          <w:sz w:val="21"/>
        </w:rPr>
        <w:t>Wrote the first company website and launched the email newsletter, growing it to 18,000 subscribers.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B.S., Business Administration (Marketing), University of Oregon, Lundquist College of Business, 2007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TECHNICAL SKILLS</w:t>
      </w:r>
    </w:p>
    <w:p>
      <w:pPr>
        <w:spacing w:after="80" w:before="0"/>
      </w:pPr>
      <w:r>
        <w:rPr>
          <w:b w:val="0"/>
          <w:i w:val="0"/>
          <w:sz w:val="21"/>
        </w:rPr>
        <w:t>HubSpot | Salesforce | Marketo Engage | Google Analytics 4 | Tableau | Looker Studio | Notion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ADVISORY AND SPEAKING</w:t>
      </w:r>
    </w:p>
    <w:p>
      <w:pPr>
        <w:pStyle w:val="ListBullet"/>
        <w:spacing w:after="40"/>
      </w:pPr>
      <w:r>
        <w:rPr>
          <w:sz w:val="21"/>
        </w:rPr>
        <w:t>Go-to-market advisor to a Portland venture studio's early-stage portfolio companies, 2023-Present</w:t>
      </w:r>
    </w:p>
    <w:p>
      <w:pPr>
        <w:pStyle w:val="ListBullet"/>
        <w:spacing w:after="40"/>
      </w:pPr>
      <w:r>
        <w:rPr>
          <w:sz w:val="21"/>
        </w:rPr>
        <w:t>Speaker, regional B2B marketing conference: When to hire a fractional CMO, and when not to, 2025</w:t>
      </w:r>
    </w:p>
    <w:p>
      <w:pPr>
        <w:pStyle w:val="ListBullet"/>
        <w:spacing w:after="40"/>
      </w:pPr>
      <w:r>
        <w:rPr>
          <w:sz w:val="21"/>
        </w:rPr>
        <w:t>Guest lecturer, Portland State University marketing program, 2024</w:t>
      </w:r>
    </w:p>
    <w:p>
      <w:pPr>
        <w:pStyle w:val="ListBullet"/>
        <w:spacing w:after="40"/>
      </w:pPr>
      <w:r>
        <w:rPr>
          <w:sz w:val="21"/>
        </w:rPr>
        <w:t>Member, American Marketing Association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COMMUNITY</w:t>
      </w:r>
    </w:p>
    <w:p>
      <w:pPr>
        <w:pStyle w:val="ListBullet"/>
        <w:spacing w:after="40"/>
      </w:pPr>
      <w:r>
        <w:rPr>
          <w:sz w:val="21"/>
        </w:rPr>
        <w:t>Board member, an Oregon nonprofit supporting women founders, 2021-Present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Fractional CMO (Growth-Stage B2B Clients)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