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Vikram Sethi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Data Analyst | SQL, Power BI, Excel, Python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vikram.sethi@email.com | (555) 014-6638 | linkedin.com/in/vikramsethi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CPA with 15 years in public and corporate accounting, moving from month-end close into data analysis. Writes SQL against ERP data, builds Power BI dashboards that finance and operations leaders use and automates reconciliations with Power Query and Python. Microsoft PL-300 and Google Data Analytics certified. Seeking a data analyst or financial data analyst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SQL (joins, CTEs, window functions) | Power BI and DAX | Excel (Power Query, Power Pivot) | Python (pandas) | Data cleaning and validation | KPI and dashboard design | Variance and trend analysis | General ledger and ERP data structures | Requirements gathering | Data storytelling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Accountant, Reporting and Analytics</w:t>
      </w:r>
      <w:r>
        <w:t>, Calderhill Building Supply, Charlotte, NC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Built a Power BI sales and margin dashboard on SQL Server data for 22 branches, now used in weekly leadership reviews.</w:t>
      </w:r>
    </w:p>
    <w:p>
      <w:pPr>
        <w:pStyle w:val="ListBullet"/>
        <w:spacing w:after="40"/>
      </w:pPr>
      <w:r>
        <w:rPr>
          <w:sz w:val="21"/>
        </w:rPr>
        <w:t>Automated 9 monthly account reconciliations with Power Query and Python, cutting the close from 8 business days to 5.</w:t>
      </w:r>
    </w:p>
    <w:p>
      <w:pPr>
        <w:pStyle w:val="ListBullet"/>
        <w:spacing w:after="40"/>
      </w:pPr>
      <w:r>
        <w:rPr>
          <w:sz w:val="21"/>
        </w:rPr>
        <w:t>Wrote 30+ SQL queries and views that replaced manual NetSuite exports, giving FP&amp;A same-day data.</w:t>
      </w:r>
    </w:p>
    <w:p>
      <w:pPr>
        <w:pStyle w:val="ListBullet"/>
        <w:spacing w:after="40"/>
      </w:pPr>
      <w:r>
        <w:rPr>
          <w:sz w:val="21"/>
        </w:rPr>
        <w:t>Flagged $410K in duplicate vendor payments by profiling 3 years of payables data, leading to new ERP payment controls.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Accountant II</w:t>
      </w:r>
      <w:r>
        <w:t>, Calderhill Building Supply, Charlotte, NC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Owned month-end close for 6 legal entities: journal entries, accruals and balance sheet reconciliations.</w:t>
      </w:r>
    </w:p>
    <w:p>
      <w:pPr>
        <w:pStyle w:val="ListBullet"/>
        <w:spacing w:after="40"/>
      </w:pPr>
      <w:r>
        <w:rPr>
          <w:sz w:val="21"/>
        </w:rPr>
        <w:t>Cleaned and restructured 4,000 fixed-asset records in Power Query ahead of the company's ERP migration.</w:t>
      </w:r>
    </w:p>
    <w:p>
      <w:pPr>
        <w:pStyle w:val="ListBullet"/>
        <w:spacing w:after="40"/>
      </w:pPr>
      <w:r>
        <w:rPr>
          <w:sz w:val="21"/>
        </w:rPr>
        <w:t>Tested NetSuite migration data with IT, catching 1,200 account mapping errors before go-live.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Staff Accountant</w:t>
      </w:r>
      <w:r>
        <w:t>, Danforth &amp; Vey CPAs, Charlotte, NC</w:t>
      </w:r>
      <w:r>
        <w:rPr>
          <w:color w:val="5B6672"/>
        </w:rPr>
        <w:t xml:space="preserve">    2011-2016</w:t>
      </w:r>
    </w:p>
    <w:p>
      <w:pPr>
        <w:pStyle w:val="ListBullet"/>
        <w:spacing w:after="40"/>
      </w:pPr>
      <w:r>
        <w:rPr>
          <w:sz w:val="21"/>
        </w:rPr>
        <w:t>Prepared financial statements and tax workpapers for 40+ small-business clients a year across construction and retail.</w:t>
      </w:r>
    </w:p>
    <w:p>
      <w:pPr>
        <w:pStyle w:val="ListBullet"/>
        <w:spacing w:after="40"/>
      </w:pPr>
      <w:r>
        <w:rPr>
          <w:sz w:val="21"/>
        </w:rPr>
        <w:t>Built Excel workpaper templates with lookup checks that cut manager review notes by about a third.</w:t>
      </w:r>
    </w:p>
    <w:p>
      <w:pPr>
        <w:pStyle w:val="ListBullet"/>
        <w:spacing w:after="40"/>
      </w:pPr>
      <w:r>
        <w:rPr>
          <w:sz w:val="21"/>
        </w:rPr>
        <w:t>Trained 4 new staff accountants on the firm's review standards and file naming system.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Accounting, University of North Carolina at Charlotte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North Carolina</w:t>
      </w:r>
    </w:p>
    <w:p>
      <w:pPr>
        <w:spacing w:after="40" w:before="0"/>
      </w:pPr>
      <w:r>
        <w:rPr>
          <w:b w:val="0"/>
          <w:i w:val="0"/>
          <w:sz w:val="21"/>
        </w:rPr>
        <w:t>Microsoft Certified: Power BI Data Analyst Associate (PL-300), 2025</w:t>
      </w:r>
    </w:p>
    <w:p>
      <w:pPr>
        <w:spacing w:after="40" w:before="0"/>
      </w:pPr>
      <w:r>
        <w:rPr>
          <w:b w:val="0"/>
          <w:i w:val="0"/>
          <w:sz w:val="21"/>
        </w:rPr>
        <w:t>Google Data Analytics Professional Certificate (Coursera),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SQL Server | Power BI (DAX, Power Query) | Excel (Power Pivot) | Python (pandas, Jupyter) | Oracle NetSuite | Tableau Public | Git and GitHub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DATA PORTFOLIO</w:t>
      </w:r>
    </w:p>
    <w:p>
      <w:pPr>
        <w:pStyle w:val="ListBullet"/>
        <w:spacing w:after="40"/>
      </w:pPr>
      <w:r>
        <w:rPr>
          <w:sz w:val="21"/>
        </w:rPr>
        <w:t>Tableau Public: 10-year Charlotte building permit trends dashboard built from open city data</w:t>
      </w:r>
    </w:p>
    <w:p>
      <w:pPr>
        <w:pStyle w:val="ListBullet"/>
        <w:spacing w:after="40"/>
      </w:pPr>
      <w:r>
        <w:rPr>
          <w:sz w:val="21"/>
        </w:rPr>
        <w:t>GitHub: SQL case studies on customer retention cohorts and inventory turnover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to Data Analyst Career Change (Mid-Career)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