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Daniel Okafor</w:t>
      </w:r>
    </w:p>
    <w:p>
      <w:pPr>
        <w:spacing w:after="40" w:before="0"/>
      </w:pPr>
      <w:r>
        <w:rPr>
          <w:b/>
          <w:color w:val="1D7A53"/>
          <w:sz w:val="23"/>
        </w:rPr>
        <w:t>Reach Truck and Counterbalance Operator</w:t>
      </w:r>
    </w:p>
    <w:p>
      <w:pPr>
        <w:spacing w:after="160" w:before="0"/>
      </w:pPr>
      <w:r>
        <w:rPr>
          <w:b w:val="0"/>
          <w:color w:val="5B6672"/>
          <w:sz w:val="19"/>
        </w:rPr>
        <w:t>Doncaster | daniel.okafor@email.com | 07700 900358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Reach truck and counterbalance operator with eight years in warehousing, the last three on nights in a chilled food distribution centre. Holds accredited basic training certificates for both trucks, works safely at height in narrow aisles and treats pre-use checks as non-negotiable. Seeking a senior MHE operator role on nights or a 4-on-4-off shift pattern, with own transport.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Reach truck at height | Counterbalance (LPG and electric) | Powered pallet truck | Pre-use checks | Chilled stock handling | Trailer loading | RF scanner putaway | Full UK driving licence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Reach Truck Operator (Nights)</w:t>
      </w:r>
      <w:r>
        <w:t>, Coldmere Foods Distribution, Doncaster</w:t>
      </w:r>
      <w:r>
        <w:rPr>
          <w:color w:val="5B6672"/>
        </w:rPr>
        <w:t xml:space="preserve">    Apr 2023 - Present</w:t>
      </w:r>
    </w:p>
    <w:p>
      <w:pPr>
        <w:pStyle w:val="ListBullet"/>
        <w:spacing w:after="40"/>
      </w:pPr>
      <w:r>
        <w:rPr>
          <w:sz w:val="21"/>
        </w:rPr>
        <w:t>Put away pallets to 10.5 metres in a chilled store at 0 to 5°C, averaging 32 moves an hour.</w:t>
      </w:r>
    </w:p>
    <w:p>
      <w:pPr>
        <w:pStyle w:val="ListBullet"/>
        <w:spacing w:after="40"/>
      </w:pPr>
      <w:r>
        <w:rPr>
          <w:sz w:val="21"/>
        </w:rPr>
        <w:t>Kept a damage-free record since 2023 and helped the site pass its 2025 BRCGS Storage and Distribution audit with no major non-conformities.</w:t>
      </w:r>
    </w:p>
    <w:p>
      <w:pPr>
        <w:pStyle w:val="ListBullet"/>
        <w:spacing w:after="40"/>
      </w:pPr>
      <w:r>
        <w:rPr>
          <w:sz w:val="21"/>
        </w:rPr>
        <w:t>Log pre-use checks on forks, chains, hydraulics, tyres and battery every shift, reporting any defect before the truck goes into use.</w:t>
      </w:r>
    </w:p>
    <w:p>
      <w:pPr>
        <w:pStyle w:val="ListBullet"/>
        <w:spacing w:after="40"/>
      </w:pPr>
      <w:r>
        <w:rPr>
          <w:sz w:val="21"/>
        </w:rPr>
        <w:t>Fill around 120 pick faces from the RF replenishment list before the early shift starts at 6am.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Counterbalance Forklift Driver</w:t>
      </w:r>
      <w:r>
        <w:t>, Ashlowe Building Supplies, Rotherham</w:t>
      </w:r>
      <w:r>
        <w:rPr>
          <w:color w:val="5B6672"/>
        </w:rPr>
        <w:t xml:space="preserve">    2020 - 2023</w:t>
      </w:r>
    </w:p>
    <w:p>
      <w:pPr>
        <w:pStyle w:val="ListBullet"/>
        <w:spacing w:after="40"/>
      </w:pPr>
      <w:r>
        <w:rPr>
          <w:sz w:val="21"/>
        </w:rPr>
        <w:t>Loaded and unloaded up to 18 curtain-side trailers a day with timber, plasterboard and bagged aggregates in an outdoor yard.</w:t>
      </w:r>
    </w:p>
    <w:p>
      <w:pPr>
        <w:pStyle w:val="ListBullet"/>
        <w:spacing w:after="40"/>
      </w:pPr>
      <w:r>
        <w:rPr>
          <w:sz w:val="21"/>
        </w:rPr>
        <w:t>Built and strapped up to 40 mixed trade pallets a day, with no load shifts reported by drivers.</w:t>
      </w:r>
    </w:p>
    <w:p>
      <w:pPr>
        <w:pStyle w:val="ListBullet"/>
        <w:spacing w:after="40"/>
      </w:pPr>
      <w:r>
        <w:rPr>
          <w:sz w:val="21"/>
        </w:rPr>
        <w:t>Changed LPG cylinders on all four trucks to site procedure, reporting defects the same day.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Warehouse Operative</w:t>
      </w:r>
      <w:r>
        <w:t>, Brindley Parcel Services, Doncaster</w:t>
      </w:r>
      <w:r>
        <w:rPr>
          <w:color w:val="5B6672"/>
        </w:rPr>
        <w:t xml:space="preserve">    2018 - 2020</w:t>
      </w:r>
    </w:p>
    <w:p>
      <w:pPr>
        <w:pStyle w:val="ListBullet"/>
        <w:spacing w:after="40"/>
      </w:pPr>
      <w:r>
        <w:rPr>
          <w:sz w:val="21"/>
        </w:rPr>
        <w:t>Sorted around 1,500 parcels a shift by postcode on a high-speed conveyor line, scanning each one into the correct roll cage.</w:t>
      </w:r>
    </w:p>
    <w:p>
      <w:pPr>
        <w:pStyle w:val="ListBullet"/>
        <w:spacing w:after="40"/>
      </w:pPr>
      <w:r>
        <w:rPr>
          <w:sz w:val="21"/>
        </w:rPr>
        <w:t>Selected for counterbalance training after only 12 months, on the strength of full attendance, punctuality and a clean safety record.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2 Diploma in Light Vehicle Maintenance and Repair (IMI), Doncaster College, 2018</w:t>
      </w:r>
    </w:p>
    <w:p>
      <w:pPr>
        <w:spacing w:after="40" w:before="0"/>
      </w:pPr>
      <w:r>
        <w:rPr>
          <w:b w:val="0"/>
          <w:sz w:val="21"/>
        </w:rPr>
        <w:t>5 GCSEs grades A*-C including English and Maths, 2016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Reach truck: basic training certificate, AITT-accredited provider, 2023</w:t>
      </w:r>
    </w:p>
    <w:p>
      <w:pPr>
        <w:spacing w:after="40" w:before="0"/>
      </w:pPr>
      <w:r>
        <w:rPr>
          <w:b w:val="0"/>
          <w:sz w:val="21"/>
        </w:rPr>
        <w:t>Counterbalance: basic training certificate, ITSSAR-accredited provider, 2019 (refresher 2024)</w:t>
      </w:r>
    </w:p>
    <w:p>
      <w:pPr>
        <w:spacing w:after="40" w:before="0"/>
      </w:pPr>
      <w:r>
        <w:rPr>
          <w:b w:val="0"/>
          <w:sz w:val="21"/>
        </w:rPr>
        <w:t>Level 2 Food Safety, 2023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Forklift and Reach Truck Operator CV (Chilled Warehouse)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