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Siobhan Kelly</w:t>
      </w:r>
    </w:p>
    <w:p>
      <w:pPr>
        <w:spacing w:after="40" w:before="0"/>
      </w:pPr>
      <w:r>
        <w:rPr>
          <w:b/>
          <w:color w:val="1D7A53"/>
          <w:sz w:val="23"/>
        </w:rPr>
        <w:t>SEN Teaching Assistant</w:t>
      </w:r>
    </w:p>
    <w:p>
      <w:pPr>
        <w:spacing w:after="160" w:before="0"/>
      </w:pPr>
      <w:r>
        <w:rPr>
          <w:b w:val="0"/>
          <w:color w:val="5B6672"/>
          <w:sz w:val="19"/>
        </w:rPr>
        <w:t>Liverpool | siobhan.kelly@email.com | 07700 900341 | linkedin.com/in/siobhankelly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SEN teaching assistant with 12 years working with children, including 7 in mainstream and special schools. Currently supports autistic pupils and pupils with complex communication needs in a primary special school, using Makaton, PECS and Attention Autism every day. Contributes to EHCP annual reviews, holds the Level 3 Diploma in Supporting Teaching and Learning and is Team Teach trained. Calm, consistent and trusted by parents and therapists.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Autism and SLCN support | Makaton (Level 3) and PECS | Attention Autism sessions | Sensory circuits and regulation | EHCP outcomes and annual reviews | Precision teaching | Team Teach de-escalation | Intimate and personal care | Epilepsy care and buccal midazolam | Social stories and visual timetables | Intensive Interaction | Working with speech and language therapists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 Teaching Assistant (Level 3)</w:t>
      </w:r>
      <w:r>
        <w:t>, Thistlebrook School, Liverpool</w:t>
      </w:r>
      <w:r>
        <w:rPr>
          <w:color w:val="5B6672"/>
        </w:rPr>
        <w:t xml:space="preserve">    Sep 2022 - Present</w:t>
      </w:r>
    </w:p>
    <w:p>
      <w:pPr>
        <w:pStyle w:val="ListBullet"/>
        <w:spacing w:after="40"/>
      </w:pPr>
      <w:r>
        <w:rPr>
          <w:sz w:val="21"/>
        </w:rPr>
        <w:t>Support a class of 8 autistic pupils aged 7 to 9 with complex communication needs.</w:t>
      </w:r>
    </w:p>
    <w:p>
      <w:pPr>
        <w:pStyle w:val="ListBullet"/>
        <w:spacing w:after="40"/>
      </w:pPr>
      <w:r>
        <w:rPr>
          <w:sz w:val="21"/>
        </w:rPr>
        <w:t>Lead daily Attention Autism sessions, building shared attention so 6 of 8 pupils now join a 10-minute group activity.</w:t>
      </w:r>
    </w:p>
    <w:p>
      <w:pPr>
        <w:pStyle w:val="ListBullet"/>
        <w:spacing w:after="40"/>
      </w:pPr>
      <w:r>
        <w:rPr>
          <w:sz w:val="21"/>
        </w:rPr>
        <w:t>Use Makaton and PECS throughout the day; one pupil progressed from PECS Phase 2 to Phase 4, building sentence strips.</w:t>
      </w:r>
    </w:p>
    <w:p>
      <w:pPr>
        <w:pStyle w:val="ListBullet"/>
        <w:spacing w:after="40"/>
      </w:pPr>
      <w:r>
        <w:rPr>
          <w:sz w:val="21"/>
        </w:rPr>
        <w:t>Write termly progress notes against EHCP outcomes and attend annual reviews with parents, the SENCo and the speech and language therapist.</w:t>
      </w:r>
    </w:p>
    <w:p>
      <w:pPr>
        <w:pStyle w:val="ListBullet"/>
        <w:spacing w:after="40"/>
      </w:pPr>
      <w:r>
        <w:rPr>
          <w:sz w:val="21"/>
        </w:rPr>
        <w:t>Co-wrote a de-escalation plan using Team Teach strategies, cutting one pupil's physical interventions from weekly to once a term.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Learning Support Assistant (1:1)</w:t>
      </w:r>
      <w:r>
        <w:t>, Fernhollow Primary School, Liverpool</w:t>
      </w:r>
      <w:r>
        <w:rPr>
          <w:color w:val="5B6672"/>
        </w:rPr>
        <w:t xml:space="preserve">    Sep 2019 - Jul 2022</w:t>
      </w:r>
    </w:p>
    <w:p>
      <w:pPr>
        <w:pStyle w:val="ListBullet"/>
        <w:spacing w:after="40"/>
      </w:pPr>
      <w:r>
        <w:rPr>
          <w:sz w:val="21"/>
        </w:rPr>
        <w:t>Supported one autistic pupil with an EHCP from Year 3 to Year 5, adapting class work to his sensory and learning needs.</w:t>
      </w:r>
    </w:p>
    <w:p>
      <w:pPr>
        <w:pStyle w:val="ListBullet"/>
        <w:spacing w:after="40"/>
      </w:pPr>
      <w:r>
        <w:rPr>
          <w:sz w:val="21"/>
        </w:rPr>
        <w:t>Set up a morning sensory circuit and a quiet workstation, raising his time in class from 40% to 85% of lessons.</w:t>
      </w:r>
    </w:p>
    <w:p>
      <w:pPr>
        <w:pStyle w:val="ListBullet"/>
        <w:spacing w:after="40"/>
      </w:pPr>
      <w:r>
        <w:rPr>
          <w:sz w:val="21"/>
        </w:rPr>
        <w:t>Ran daily precision teaching on times tables, lifting his fluent recall from 12 to 60 facts by the end of Year 4.</w:t>
      </w:r>
    </w:p>
    <w:p>
      <w:pPr>
        <w:pStyle w:val="ListBullet"/>
        <w:spacing w:after="40"/>
      </w:pPr>
      <w:r>
        <w:rPr>
          <w:sz w:val="21"/>
        </w:rPr>
        <w:t>Kept a home-school diary and held fortnightly calls with his parents, rebuilding trust after a difficult start to Key Stage 2.</w:t>
      </w:r>
    </w:p>
    <w:p>
      <w:pPr>
        <w:pStyle w:val="ListBullet"/>
        <w:spacing w:after="40"/>
      </w:pPr>
      <w:r>
        <w:rPr>
          <w:sz w:val="21"/>
        </w:rPr>
        <w:t>Gathered his views for 3 EHCP annual reviews using symbols, photos and his own drawings, so his voice led each meeting.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Nursery Practitioner</w:t>
      </w:r>
      <w:r>
        <w:t>, Marram Grove Day Nursery, Liverpool</w:t>
      </w:r>
      <w:r>
        <w:rPr>
          <w:color w:val="5B6672"/>
        </w:rPr>
        <w:t xml:space="preserve">    Aug 2016 - Aug 2019</w:t>
      </w:r>
    </w:p>
    <w:p>
      <w:pPr>
        <w:pStyle w:val="ListBullet"/>
        <w:spacing w:after="40"/>
      </w:pPr>
      <w:r>
        <w:rPr>
          <w:sz w:val="21"/>
        </w:rPr>
        <w:t>Key person for 8 children aged 2 to 4, planning next steps from observations, tracking progress against the EYFS and sharing it with parents each term.</w:t>
      </w:r>
    </w:p>
    <w:p>
      <w:pPr>
        <w:pStyle w:val="ListBullet"/>
        <w:spacing w:after="40"/>
      </w:pPr>
      <w:r>
        <w:rPr>
          <w:sz w:val="21"/>
        </w:rPr>
        <w:t>Spotted early signs of speech delay in 3 children and supported referrals to speech and language therapy with the nursery SENCo.</w:t>
      </w:r>
    </w:p>
    <w:p>
      <w:pPr>
        <w:pStyle w:val="ListBullet"/>
        <w:spacing w:after="40"/>
      </w:pPr>
      <w:r>
        <w:rPr>
          <w:sz w:val="21"/>
        </w:rPr>
        <w:t>Became deputy room leader in 2018, supervising 2 apprentices and the daily routine for 24 children in the pre-school room.</w:t>
      </w:r>
    </w:p>
    <w:p>
      <w:pPr>
        <w:pStyle w:val="ListBullet"/>
        <w:spacing w:after="40"/>
      </w:pPr>
      <w:r>
        <w:rPr>
          <w:sz w:val="21"/>
        </w:rPr>
        <w:t>Introduced Makaton signing at circle time, teaching 30 key signs to staff and children so non-verbal children could join in.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Apprentice Nursery Practitioner</w:t>
      </w:r>
      <w:r>
        <w:t>, Marram Grove Day Nursery, Liverpool</w:t>
      </w:r>
      <w:r>
        <w:rPr>
          <w:color w:val="5B6672"/>
        </w:rPr>
        <w:t xml:space="preserve">    Sep 2014 - Jul 2016</w:t>
      </w:r>
    </w:p>
    <w:p>
      <w:pPr>
        <w:pStyle w:val="ListBullet"/>
        <w:spacing w:after="40"/>
      </w:pPr>
      <w:r>
        <w:rPr>
          <w:sz w:val="21"/>
        </w:rPr>
        <w:t>Completed a 2-year early years apprenticeship and the Level 3 Early Years Educator diploma while working full time in the baby and toddler rooms.</w:t>
      </w:r>
    </w:p>
    <w:p>
      <w:pPr>
        <w:pStyle w:val="ListBullet"/>
        <w:spacing w:after="40"/>
      </w:pPr>
      <w:r>
        <w:rPr>
          <w:sz w:val="21"/>
        </w:rPr>
        <w:t>Supported feeding, sleep and nappy routines in the baby room, recording care accurately for parents every day.</w:t>
      </w:r>
    </w:p>
    <w:p>
      <w:pPr>
        <w:pStyle w:val="ListBullet"/>
        <w:spacing w:after="40"/>
      </w:pPr>
      <w:r>
        <w:rPr>
          <w:sz w:val="21"/>
        </w:rPr>
        <w:t>Helped run messy play, music and outdoor sessions for 12 toddlers, following the setting's risk assessments and hygiene routines.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NCFE CACHE Level 3 Diploma in Supporting Teaching and Learning, 2021</w:t>
      </w:r>
    </w:p>
    <w:p>
      <w:pPr>
        <w:spacing w:after="40" w:before="0"/>
      </w:pPr>
      <w:r>
        <w:rPr>
          <w:b w:val="0"/>
          <w:sz w:val="21"/>
        </w:rPr>
        <w:t>CACHE Level 3 Diploma for the Early Years Workforce (Early Years Educator), 2016</w:t>
      </w:r>
    </w:p>
    <w:p>
      <w:pPr>
        <w:spacing w:after="40" w:before="0"/>
      </w:pPr>
      <w:r>
        <w:rPr>
          <w:b w:val="0"/>
          <w:sz w:val="21"/>
        </w:rPr>
        <w:t>8 GCSEs grades A* to C including English and Maths, 2014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Team Teach Positive Behaviour Management, refreshed 2026</w:t>
      </w:r>
    </w:p>
    <w:p>
      <w:pPr>
        <w:spacing w:after="40" w:before="0"/>
      </w:pPr>
      <w:r>
        <w:rPr>
          <w:b w:val="0"/>
          <w:sz w:val="21"/>
        </w:rPr>
        <w:t>Makaton Level 3 Workshop, 2023</w:t>
      </w:r>
    </w:p>
    <w:p>
      <w:pPr>
        <w:spacing w:after="40" w:before="0"/>
      </w:pPr>
      <w:r>
        <w:rPr>
          <w:b w:val="0"/>
          <w:sz w:val="21"/>
        </w:rPr>
        <w:t>PECS Level 1 Training, 2022</w:t>
      </w:r>
    </w:p>
    <w:p>
      <w:pPr>
        <w:spacing w:after="40" w:before="0"/>
      </w:pPr>
      <w:r>
        <w:rPr>
          <w:b w:val="0"/>
          <w:sz w:val="21"/>
        </w:rPr>
        <w:t>Epilepsy awareness and buccal midazolam administration, 2026</w:t>
      </w:r>
    </w:p>
    <w:p>
      <w:pPr>
        <w:spacing w:after="40" w:before="0"/>
      </w:pPr>
      <w:r>
        <w:rPr>
          <w:b w:val="0"/>
          <w:sz w:val="21"/>
        </w:rPr>
        <w:t>Paediatric First Aid (12-hour), 2025</w:t>
      </w:r>
    </w:p>
    <w:p>
      <w:pPr>
        <w:spacing w:after="40" w:before="0"/>
      </w:pPr>
      <w:r>
        <w:rPr>
          <w:b w:val="0"/>
          <w:sz w:val="21"/>
        </w:rPr>
        <w:t>Enhanced DBS, DBS Update Service</w:t>
      </w:r>
    </w:p>
    <w:p>
      <w:pPr>
        <w:spacing w:after="60" w:before="200"/>
      </w:pPr>
      <w:r>
        <w:rPr>
          <w:b/>
          <w:color w:val="1D7A53"/>
          <w:sz w:val="21"/>
        </w:rPr>
        <w:t>SPECIALIST TRAINING</w:t>
      </w:r>
    </w:p>
    <w:p>
      <w:pPr>
        <w:pStyle w:val="ListBullet"/>
        <w:spacing w:after="40"/>
      </w:pPr>
      <w:r>
        <w:rPr>
          <w:sz w:val="21"/>
        </w:rPr>
        <w:t>Attention Autism training, 2023</w:t>
      </w:r>
    </w:p>
    <w:p>
      <w:pPr>
        <w:pStyle w:val="ListBullet"/>
        <w:spacing w:after="40"/>
      </w:pPr>
      <w:r>
        <w:rPr>
          <w:sz w:val="21"/>
        </w:rPr>
        <w:t>Introduction to Intensive Interaction, delivered by the school speech and language therapy team, 2024</w:t>
      </w:r>
    </w:p>
    <w:p>
      <w:pPr>
        <w:pStyle w:val="ListBullet"/>
        <w:spacing w:after="40"/>
      </w:pPr>
      <w:r>
        <w:rPr>
          <w:sz w:val="21"/>
        </w:rPr>
        <w:t>Moving and handling, including hoist use for pupils with physical disabilities, renewed every year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Weekend volunteer at an inclusive swimming club for disabled children since 2021, helping with changing, water confidence and games for up to 10 swimmers each Saturday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 Teaching Assistant CV (Learning Support Assistant)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