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Harjinder Bains</w:t>
      </w:r>
    </w:p>
    <w:p>
      <w:pPr>
        <w:spacing w:after="40" w:before="0"/>
      </w:pPr>
      <w:r>
        <w:rPr>
          <w:b/>
          <w:color w:val="1D7A53"/>
          <w:sz w:val="23"/>
        </w:rPr>
        <w:t>Lead Class 1 Driver and Driver Trainer</w:t>
      </w:r>
    </w:p>
    <w:p>
      <w:pPr>
        <w:spacing w:after="160" w:before="0"/>
      </w:pPr>
      <w:r>
        <w:rPr>
          <w:b w:val="0"/>
          <w:color w:val="5B6672"/>
          <w:sz w:val="19"/>
        </w:rPr>
        <w:t>Coventry | harjinder.bains@email.com | 07700 900649 | linkedin.com/in/harjinderbains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Lead Class 1 driver and in-house driver trainer with 18 years of HGV driving, now assessing, coaching and inducting drivers at a retail distribution centre near Lutterworth. Holds Category C+E, a Driver CPC card and a digital tachograph card. Supports a fleet of 140 drivers on compliance, incident reviews and telematics coaching. Working towards the Transport Manager CPC and seeking a transport supervisor or senior driver trainer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Category C+E (Class 1) | Driver assessments and ride-alongs | New driver induction | Drivers' hours and Working Time rules | Tachograph infringement reviews | Collision and near-miss investigation | Walkaround and defect audits | Telematics and camera footage review | Fuel-efficient driving coaching | Double-deck, fridge and curtainsider trailers | Store deliveries with tail-lift | Microsoft Excel and transport reports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Lead Class 1 Driver and Driver Trainer</w:t>
      </w:r>
      <w:r>
        <w:t>, Ostlebury Retail Distribution, Lutterworth</w:t>
      </w:r>
      <w:r>
        <w:rPr>
          <w:color w:val="5B6672"/>
        </w:rPr>
        <w:t xml:space="preserve">    Feb 2020 - Present</w:t>
      </w:r>
    </w:p>
    <w:p>
      <w:pPr>
        <w:pStyle w:val="ListBullet"/>
        <w:spacing w:after="40"/>
      </w:pPr>
      <w:r>
        <w:rPr>
          <w:sz w:val="21"/>
        </w:rPr>
        <w:t>Assess every new Class 1 driver with an on-road drive, yard reversing test and walkaround check, onboarding around 45 drivers a year.</w:t>
      </w:r>
    </w:p>
    <w:p>
      <w:pPr>
        <w:pStyle w:val="ListBullet"/>
        <w:spacing w:after="40"/>
      </w:pPr>
      <w:r>
        <w:rPr>
          <w:sz w:val="21"/>
        </w:rPr>
        <w:t>Coach drivers flagged by telematics for harsh braking or speeding, cutting the fleet's monthly harsh-event rate by 38% over 2024 and 2025.</w:t>
      </w:r>
    </w:p>
    <w:p>
      <w:pPr>
        <w:pStyle w:val="ListBullet"/>
        <w:spacing w:after="40"/>
      </w:pPr>
      <w:r>
        <w:rPr>
          <w:sz w:val="21"/>
        </w:rPr>
        <w:t>Review weekly tachograph infringement reports with the transport manager and hold one-to-ones, halving repeat infringements within a year.</w:t>
      </w:r>
    </w:p>
    <w:p>
      <w:pPr>
        <w:pStyle w:val="ListBullet"/>
        <w:spacing w:after="40"/>
      </w:pPr>
      <w:r>
        <w:rPr>
          <w:sz w:val="21"/>
        </w:rPr>
        <w:t>Investigate collisions and near misses using camera footage and recommend training or route changes; reversing incidents fell from 31 to 17 a year.</w:t>
      </w:r>
    </w:p>
    <w:p>
      <w:pPr>
        <w:pStyle w:val="ListBullet"/>
        <w:spacing w:after="40"/>
      </w:pPr>
      <w:r>
        <w:rPr>
          <w:sz w:val="21"/>
        </w:rPr>
        <w:t>Updated the driver induction in 2024 for TfL's Progressive Safe System, covering blind spot and moving-off warnings for London store runs.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Class 1 HGV Driver (Double-Deck Trunking)</w:t>
      </w:r>
      <w:r>
        <w:t>, Haverwick Logistics, Coventry</w:t>
      </w:r>
      <w:r>
        <w:rPr>
          <w:color w:val="5B6672"/>
        </w:rPr>
        <w:t xml:space="preserve">    Mar 2015 - Jan 2020</w:t>
      </w:r>
    </w:p>
    <w:p>
      <w:pPr>
        <w:pStyle w:val="ListBullet"/>
        <w:spacing w:after="40"/>
      </w:pPr>
      <w:r>
        <w:rPr>
          <w:sz w:val="21"/>
        </w:rPr>
        <w:t>Pulled double-deck trailers between three regional distribution centres on a rotating pattern of days and nights.</w:t>
      </w:r>
    </w:p>
    <w:p>
      <w:pPr>
        <w:pStyle w:val="ListBullet"/>
        <w:spacing w:after="40"/>
      </w:pPr>
      <w:r>
        <w:rPr>
          <w:sz w:val="21"/>
        </w:rPr>
        <w:t>Drove around 500,000 miles without a blameworthy collision and received the company's five-year safe driver award.</w:t>
      </w:r>
    </w:p>
    <w:p>
      <w:pPr>
        <w:pStyle w:val="ListBullet"/>
        <w:spacing w:after="40"/>
      </w:pPr>
      <w:r>
        <w:rPr>
          <w:sz w:val="21"/>
        </w:rPr>
        <w:t>Appointed driver mentor in 2018, buddying newly qualified Class 1 drivers through their first four weeks on the fleet.</w:t>
      </w:r>
    </w:p>
    <w:p>
      <w:pPr>
        <w:pStyle w:val="ListBullet"/>
        <w:spacing w:after="40"/>
      </w:pPr>
      <w:r>
        <w:rPr>
          <w:sz w:val="21"/>
        </w:rPr>
        <w:t>Trialled new double-deck trailer tail-lifts and wrote the safe operating card later used across the fleet.</w:t>
      </w:r>
    </w:p>
    <w:p>
      <w:pPr>
        <w:pStyle w:val="ListBullet"/>
        <w:spacing w:after="40"/>
      </w:pPr>
      <w:r>
        <w:rPr>
          <w:sz w:val="21"/>
        </w:rPr>
        <w:t>Kept fuel economy in the fleet's top five, sharing route and anticipation tips at monthly driver meetings.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Class 1 HGV Driver (General Haulage)</w:t>
      </w:r>
      <w:r>
        <w:t>, Danesmere Transport, Nuneaton</w:t>
      </w:r>
      <w:r>
        <w:rPr>
          <w:color w:val="5B6672"/>
        </w:rPr>
        <w:t xml:space="preserve">    Apr 2011 - Feb 2015</w:t>
      </w:r>
    </w:p>
    <w:p>
      <w:pPr>
        <w:pStyle w:val="ListBullet"/>
        <w:spacing w:after="40"/>
      </w:pPr>
      <w:r>
        <w:rPr>
          <w:sz w:val="21"/>
        </w:rPr>
        <w:t>Hauled curtainsider and flatbed loads across the UK, typically tramping three nights a week from Monday to Friday.</w:t>
      </w:r>
    </w:p>
    <w:p>
      <w:pPr>
        <w:pStyle w:val="ListBullet"/>
        <w:spacing w:after="40"/>
      </w:pPr>
      <w:r>
        <w:rPr>
          <w:sz w:val="21"/>
        </w:rPr>
        <w:t>Secured steel coils, machinery and mixed pallets with chains, straps and edge protection, with no load shifts reported.</w:t>
      </w:r>
    </w:p>
    <w:p>
      <w:pPr>
        <w:pStyle w:val="ListBullet"/>
        <w:spacing w:after="40"/>
      </w:pPr>
      <w:r>
        <w:rPr>
          <w:sz w:val="21"/>
        </w:rPr>
        <w:t>Covered occasional Saturday yard shunting in weeks without nights out, coupling and checking up to 20 trailers a shift.</w:t>
      </w:r>
    </w:p>
    <w:p>
      <w:pPr>
        <w:pStyle w:val="ListBullet"/>
        <w:spacing w:after="40"/>
      </w:pPr>
      <w:r>
        <w:rPr>
          <w:sz w:val="21"/>
        </w:rPr>
        <w:t>Built good working relationships with customer goods-in teams, often securing earlier unloading slots on busy days.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Class 2 Dray Driver</w:t>
      </w:r>
      <w:r>
        <w:t>, Cotsby Drinks Distribution, Coventry</w:t>
      </w:r>
      <w:r>
        <w:rPr>
          <w:color w:val="5B6672"/>
        </w:rPr>
        <w:t xml:space="preserve">    Jun 2008 - Mar 2011</w:t>
      </w:r>
    </w:p>
    <w:p>
      <w:pPr>
        <w:pStyle w:val="ListBullet"/>
        <w:spacing w:after="40"/>
      </w:pPr>
      <w:r>
        <w:rPr>
          <w:sz w:val="21"/>
        </w:rPr>
        <w:t>Delivered kegs and cases to 12 to 16 pubs and clubs a day, lowering kegs into cellars safely with the drayman.</w:t>
      </w:r>
    </w:p>
    <w:p>
      <w:pPr>
        <w:pStyle w:val="ListBullet"/>
        <w:spacing w:after="40"/>
      </w:pPr>
      <w:r>
        <w:rPr>
          <w:sz w:val="21"/>
        </w:rPr>
        <w:t>Planned the drop order around town centre loading restrictions and each licensee's opening times.</w:t>
      </w:r>
    </w:p>
    <w:p>
      <w:pPr>
        <w:pStyle w:val="ListBullet"/>
        <w:spacing w:after="40"/>
      </w:pPr>
      <w:r>
        <w:rPr>
          <w:sz w:val="21"/>
        </w:rPr>
        <w:t>Returned empty kegs and gas cylinders, reconciling counts with the depot at the end of every shift.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Warehouse Operative</w:t>
      </w:r>
      <w:r>
        <w:t>, Elmstow Wholesale, Coventry</w:t>
      </w:r>
      <w:r>
        <w:rPr>
          <w:color w:val="5B6672"/>
        </w:rPr>
        <w:t xml:space="preserve">    2004 - 2008</w:t>
      </w:r>
    </w:p>
    <w:p>
      <w:pPr>
        <w:pStyle w:val="ListBullet"/>
        <w:spacing w:after="40"/>
      </w:pPr>
      <w:r>
        <w:rPr>
          <w:sz w:val="21"/>
        </w:rPr>
        <w:t>Picked and loaded grocery orders for convenience stores on early shifts, often staying on to help load late vans.</w:t>
      </w:r>
    </w:p>
    <w:p>
      <w:pPr>
        <w:pStyle w:val="ListBullet"/>
        <w:spacing w:after="40"/>
      </w:pPr>
      <w:r>
        <w:rPr>
          <w:sz w:val="21"/>
        </w:rPr>
        <w:t>Rode along with the delivery drivers on Saturdays, which led to company-supported Class 2 training.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A-levels: Business Studies (C), Geography (D), 2004</w:t>
      </w:r>
    </w:p>
    <w:p>
      <w:pPr>
        <w:spacing w:after="40" w:before="0"/>
      </w:pPr>
      <w:r>
        <w:rPr>
          <w:b w:val="0"/>
          <w:sz w:val="21"/>
        </w:rPr>
        <w:t>9 GCSEs grades A*-C including English and Maths, 2002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Category C+E (2011) and Category C (2008)</w:t>
      </w:r>
    </w:p>
    <w:p>
      <w:pPr>
        <w:spacing w:after="40" w:before="0"/>
      </w:pPr>
      <w:r>
        <w:rPr>
          <w:b w:val="0"/>
          <w:sz w:val="21"/>
        </w:rPr>
        <w:t>Driver CPC card, valid to 2029</w:t>
      </w:r>
    </w:p>
    <w:p>
      <w:pPr>
        <w:spacing w:after="40" w:before="0"/>
      </w:pPr>
      <w:r>
        <w:rPr>
          <w:b w:val="0"/>
          <w:sz w:val="21"/>
        </w:rPr>
        <w:t>Digital tachograph driver card</w:t>
      </w:r>
    </w:p>
    <w:p>
      <w:pPr>
        <w:spacing w:after="40" w:before="0"/>
      </w:pPr>
      <w:r>
        <w:rPr>
          <w:b w:val="0"/>
          <w:sz w:val="21"/>
        </w:rPr>
        <w:t>Level 3 Award in Education and Training (2021)</w:t>
      </w:r>
    </w:p>
    <w:p>
      <w:pPr>
        <w:spacing w:after="40" w:before="0"/>
      </w:pPr>
      <w:r>
        <w:rPr>
          <w:b w:val="0"/>
          <w:sz w:val="21"/>
        </w:rPr>
        <w:t>IOSH Managing Safely (2023)</w:t>
      </w:r>
    </w:p>
    <w:p>
      <w:pPr>
        <w:spacing w:after="40" w:before="0"/>
      </w:pPr>
      <w:r>
        <w:rPr>
          <w:b w:val="0"/>
          <w:sz w:val="21"/>
        </w:rPr>
        <w:t>First Aid at Work (2024)</w:t>
      </w:r>
    </w:p>
    <w:p>
      <w:pPr>
        <w:spacing w:after="60" w:before="200"/>
      </w:pPr>
      <w:r>
        <w:rPr>
          <w:b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Working towards the Transport Manager CPC in road haulage, with exams booked for 2027.</w:t>
      </w:r>
    </w:p>
    <w:p>
      <w:pPr>
        <w:pStyle w:val="ListBullet"/>
        <w:spacing w:after="40"/>
      </w:pPr>
      <w:r>
        <w:rPr>
          <w:sz w:val="21"/>
        </w:rPr>
        <w:t>FORS Professional Safe Driving and LoCITY Driving courses (2024).</w:t>
      </w:r>
    </w:p>
    <w:p>
      <w:pPr>
        <w:spacing w:after="60" w:before="200"/>
      </w:pPr>
      <w:r>
        <w:rPr>
          <w:b/>
          <w:color w:val="1D7A53"/>
          <w:sz w:val="21"/>
        </w:rPr>
        <w:t>ACHIEVEMENTS</w:t>
      </w:r>
    </w:p>
    <w:p>
      <w:pPr>
        <w:pStyle w:val="ListBullet"/>
        <w:spacing w:after="40"/>
      </w:pPr>
      <w:r>
        <w:rPr>
          <w:sz w:val="21"/>
        </w:rPr>
        <w:t>Shortlisted for the company's national driver trainer of the year award in 2025, one of four trainers nominated across 11 sites.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Helps at cycle safety events run by local road safety teams, letting cyclists sit in an HGV cab to see the blind spots.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and Punjabi (fluent), used when inducting drivers whose first language is Punjabi.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HGV Driver CV (Class 1 Lead Driver and Driver Trainer)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